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63B45EC4"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4930BA">
        <w:rPr>
          <w:b/>
          <w:sz w:val="22"/>
          <w:szCs w:val="22"/>
        </w:rPr>
        <w:t>7</w:t>
      </w:r>
      <w:r w:rsidRPr="005E2EE1">
        <w:rPr>
          <w:b/>
          <w:sz w:val="22"/>
          <w:szCs w:val="22"/>
        </w:rPr>
        <w:tab/>
      </w:r>
      <w:r w:rsidR="007173AB" w:rsidRPr="00A654B1">
        <w:rPr>
          <w:b/>
          <w:sz w:val="22"/>
          <w:szCs w:val="22"/>
        </w:rPr>
        <w:t>R4-2520400</w:t>
      </w:r>
    </w:p>
    <w:bookmarkStart w:id="1" w:name="_Hlk195697858"/>
    <w:p w14:paraId="28AEABA4" w14:textId="584A279C"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004930BA">
        <w:rPr>
          <w:b/>
          <w:sz w:val="22"/>
          <w:szCs w:val="22"/>
        </w:rPr>
        <w:t>Dallas</w:t>
      </w:r>
      <w:r w:rsidRPr="00FB2D6E">
        <w:rPr>
          <w:b/>
          <w:sz w:val="22"/>
          <w:szCs w:val="22"/>
        </w:rPr>
        <w:fldChar w:fldCharType="end"/>
      </w:r>
      <w:r w:rsidR="00AF1D46" w:rsidRPr="00AF1D46">
        <w:rPr>
          <w:b/>
          <w:sz w:val="22"/>
          <w:szCs w:val="22"/>
        </w:rPr>
        <w:t xml:space="preserve">, </w:t>
      </w:r>
      <w:r w:rsidR="004930BA">
        <w:rPr>
          <w:b/>
          <w:sz w:val="22"/>
          <w:szCs w:val="22"/>
        </w:rPr>
        <w:t>USA</w:t>
      </w:r>
      <w:r w:rsidR="001E4F1B" w:rsidRPr="00384CD6">
        <w:rPr>
          <w:b/>
          <w:sz w:val="22"/>
          <w:szCs w:val="22"/>
        </w:rPr>
        <w:t>,</w:t>
      </w:r>
      <w:r w:rsidR="00384CD6" w:rsidRPr="00384CD6">
        <w:rPr>
          <w:b/>
          <w:sz w:val="22"/>
          <w:szCs w:val="22"/>
        </w:rPr>
        <w:t xml:space="preserve"> </w:t>
      </w:r>
      <w:r w:rsidR="004930BA">
        <w:rPr>
          <w:b/>
          <w:sz w:val="22"/>
          <w:szCs w:val="22"/>
        </w:rPr>
        <w:t>Nov</w:t>
      </w:r>
      <w:r>
        <w:rPr>
          <w:b/>
          <w:sz w:val="22"/>
          <w:szCs w:val="22"/>
        </w:rPr>
        <w:t>. 1</w:t>
      </w:r>
      <w:r w:rsidR="004930BA">
        <w:rPr>
          <w:b/>
          <w:sz w:val="22"/>
          <w:szCs w:val="22"/>
        </w:rPr>
        <w:t>7</w:t>
      </w:r>
      <w:r>
        <w:rPr>
          <w:b/>
          <w:sz w:val="22"/>
          <w:szCs w:val="22"/>
        </w:rPr>
        <w:t>-</w:t>
      </w:r>
      <w:r w:rsidR="004930BA">
        <w:rPr>
          <w:b/>
          <w:sz w:val="22"/>
          <w:szCs w:val="22"/>
        </w:rPr>
        <w:t>21</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1C27C48D"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A76042">
        <w:rPr>
          <w:rFonts w:ascii="Arial" w:hAnsi="Arial" w:cs="Arial"/>
          <w:sz w:val="22"/>
          <w:szCs w:val="22"/>
        </w:rPr>
        <w:t>D</w:t>
      </w:r>
      <w:r w:rsidR="005F4E6C">
        <w:rPr>
          <w:rFonts w:ascii="Arial" w:hAnsi="Arial" w:cs="Arial"/>
          <w:sz w:val="22"/>
          <w:szCs w:val="22"/>
        </w:rPr>
        <w:t xml:space="preserve">iscussion on 6G </w:t>
      </w:r>
      <w:r w:rsidR="00A76042">
        <w:rPr>
          <w:rFonts w:ascii="Arial" w:hAnsi="Arial" w:cs="Arial"/>
          <w:sz w:val="22"/>
          <w:szCs w:val="22"/>
        </w:rPr>
        <w:t>RRM</w:t>
      </w:r>
    </w:p>
    <w:p w14:paraId="034212AB" w14:textId="6AC3D88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C7D9C">
        <w:rPr>
          <w:rFonts w:ascii="Arial" w:hAnsi="Arial" w:cs="Arial"/>
          <w:sz w:val="22"/>
          <w:szCs w:val="22"/>
          <w:lang w:val="en-US"/>
        </w:rPr>
        <w:t>8.6</w:t>
      </w:r>
      <w:bookmarkStart w:id="2" w:name="_GoBack"/>
      <w:bookmarkEnd w:id="2"/>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810BEF">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810BEF">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810BEF">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810BEF">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243A5DF5" w:rsidR="008555AE" w:rsidRPr="008555AE" w:rsidRDefault="00951C94" w:rsidP="00A45238">
      <w:pPr>
        <w:rPr>
          <w:rFonts w:eastAsiaTheme="minorEastAsia"/>
          <w:lang w:val="en-US"/>
        </w:rPr>
      </w:pPr>
      <w:r>
        <w:rPr>
          <w:rFonts w:eastAsiaTheme="minorEastAsia"/>
        </w:rPr>
        <w:t xml:space="preserve">The 6G RRM was initially discussed at RAN4 116bis meeting. </w:t>
      </w:r>
      <w:r w:rsidR="008555AE">
        <w:rPr>
          <w:rFonts w:eastAsiaTheme="minorEastAsia"/>
        </w:rPr>
        <w:t>In the WF [2],</w:t>
      </w:r>
      <w:r w:rsidR="00D83708">
        <w:rPr>
          <w:rFonts w:eastAsiaTheme="minorEastAsia"/>
        </w:rPr>
        <w:t xml:space="preserve"> total 13 issues are </w:t>
      </w:r>
      <w:r w:rsidR="00C70E9F">
        <w:rPr>
          <w:rFonts w:eastAsiaTheme="minorEastAsia"/>
        </w:rPr>
        <w:t>discussed</w:t>
      </w:r>
      <w:r w:rsidR="00D83708">
        <w:rPr>
          <w:rFonts w:eastAsiaTheme="minorEastAsia"/>
        </w:rPr>
        <w:t xml:space="preserve">. </w:t>
      </w:r>
      <w:r w:rsidR="00FB1B2E">
        <w:rPr>
          <w:rFonts w:eastAsiaTheme="minorEastAsia"/>
          <w:lang w:val="en-US"/>
        </w:rPr>
        <w:t>I</w:t>
      </w:r>
      <w:r w:rsidR="00A77000">
        <w:rPr>
          <w:rFonts w:eastAsiaTheme="minorEastAsia"/>
          <w:lang w:val="en-US"/>
        </w:rPr>
        <w:t>n this contribution</w:t>
      </w:r>
      <w:r w:rsidR="00FB1B2E">
        <w:rPr>
          <w:rFonts w:eastAsiaTheme="minorEastAsia"/>
          <w:lang w:val="en-US"/>
        </w:rPr>
        <w:t xml:space="preserve">, </w:t>
      </w:r>
      <w:r w:rsidR="00E72A34">
        <w:rPr>
          <w:rFonts w:eastAsiaTheme="minorEastAsia"/>
          <w:lang w:val="en-US"/>
        </w:rPr>
        <w:t>further analysis and consideration on open issues for 6G RRM are provided.</w:t>
      </w:r>
      <w:r w:rsidR="000665A7">
        <w:rPr>
          <w:rFonts w:eastAsiaTheme="minorEastAsia"/>
          <w:lang w:val="en-US"/>
        </w:rPr>
        <w:t xml:space="preserve"> </w:t>
      </w:r>
    </w:p>
    <w:p w14:paraId="598B4AF2" w14:textId="06249449" w:rsidR="00DB3B4B" w:rsidRDefault="00526EBE" w:rsidP="00DB3B4B">
      <w:pPr>
        <w:pStyle w:val="1"/>
        <w:rPr>
          <w:rFonts w:eastAsia="宋体"/>
          <w:sz w:val="28"/>
          <w:szCs w:val="22"/>
        </w:rPr>
      </w:pPr>
      <w:r w:rsidRPr="0027694E">
        <w:rPr>
          <w:rFonts w:eastAsia="宋体"/>
          <w:sz w:val="28"/>
          <w:szCs w:val="22"/>
        </w:rPr>
        <w:t>Discussion</w:t>
      </w:r>
    </w:p>
    <w:p w14:paraId="44595962" w14:textId="671AC4AD" w:rsidR="00583891" w:rsidRDefault="00CE27A7" w:rsidP="00FC6BB2">
      <w:pPr>
        <w:pStyle w:val="2"/>
        <w:tabs>
          <w:tab w:val="clear" w:pos="3270"/>
        </w:tabs>
        <w:rPr>
          <w:bCs/>
          <w:sz w:val="24"/>
          <w:lang w:val="en-US"/>
        </w:rPr>
      </w:pPr>
      <w:r w:rsidRPr="00FC6BB2">
        <w:rPr>
          <w:bCs/>
          <w:sz w:val="24"/>
          <w:lang w:val="en-US"/>
        </w:rPr>
        <w:t xml:space="preserve">Support status for the main </w:t>
      </w:r>
      <w:r w:rsidRPr="00FC6BB2">
        <w:rPr>
          <w:rFonts w:hint="eastAsia"/>
          <w:bCs/>
          <w:sz w:val="24"/>
          <w:lang w:val="en-US"/>
        </w:rPr>
        <w:t>features</w:t>
      </w:r>
    </w:p>
    <w:p w14:paraId="48ACC905" w14:textId="79F51C41" w:rsidR="002A68BE" w:rsidRDefault="00A910E9" w:rsidP="002A68BE">
      <w:pPr>
        <w:rPr>
          <w:lang w:val="en-US"/>
        </w:rPr>
      </w:pPr>
      <w:r>
        <w:rPr>
          <w:lang w:val="en-US"/>
        </w:rPr>
        <w:t xml:space="preserve">As expected, the initial RRM discussion for 6G is diverse, which actually provide a sufficiently broad coverage for 6G RRM discussion. Considering the </w:t>
      </w:r>
      <w:r w:rsidRPr="00A910E9">
        <w:rPr>
          <w:lang w:val="en-US"/>
        </w:rPr>
        <w:t>enormous</w:t>
      </w:r>
      <w:r>
        <w:rPr>
          <w:lang w:val="en-US"/>
        </w:rPr>
        <w:t xml:space="preserve"> topics proposed by different companies, especially topics led by other groups, </w:t>
      </w:r>
      <w:r w:rsidR="002A68BE">
        <w:rPr>
          <w:lang w:val="en-US"/>
        </w:rPr>
        <w:t>priorities among different topics has to be set, at least to some extent in order to facilitate future discussion. The way forward lists few principles</w:t>
      </w:r>
      <w:r w:rsidR="005F3F21">
        <w:rPr>
          <w:lang w:val="en-US"/>
        </w:rPr>
        <w:t>,</w:t>
      </w:r>
      <w:r w:rsidR="002A68BE">
        <w:rPr>
          <w:lang w:val="en-US"/>
        </w:rPr>
        <w:t xml:space="preserve"> which may be used for further down-sele</w:t>
      </w:r>
      <w:r w:rsidR="002A68BE">
        <w:rPr>
          <w:rFonts w:hint="eastAsia"/>
          <w:lang w:val="en-US"/>
        </w:rPr>
        <w:t>ction</w:t>
      </w:r>
      <w:r w:rsidR="005F3F21">
        <w:rPr>
          <w:lang w:val="en-US"/>
        </w:rPr>
        <w:t>, as copied below</w:t>
      </w:r>
      <w:r w:rsidR="002A68BE">
        <w:rPr>
          <w:lang w:val="en-US"/>
        </w:rPr>
        <w:t xml:space="preserve">. </w:t>
      </w:r>
    </w:p>
    <w:p w14:paraId="51FCBFF2" w14:textId="77777777" w:rsidR="002A68BE" w:rsidRPr="00813507" w:rsidRDefault="002A68BE" w:rsidP="0039700E">
      <w:pPr>
        <w:pStyle w:val="a3"/>
        <w:numPr>
          <w:ilvl w:val="0"/>
          <w:numId w:val="44"/>
        </w:numPr>
        <w:overflowPunct w:val="0"/>
        <w:autoSpaceDE w:val="0"/>
        <w:autoSpaceDN w:val="0"/>
        <w:adjustRightInd w:val="0"/>
        <w:spacing w:after="180"/>
        <w:jc w:val="left"/>
        <w:textAlignment w:val="baseline"/>
        <w:rPr>
          <w:bCs/>
          <w:i/>
        </w:rPr>
      </w:pPr>
      <w:r w:rsidRPr="00813507">
        <w:rPr>
          <w:bCs/>
          <w:i/>
        </w:rPr>
        <w:t>FFS:</w:t>
      </w:r>
    </w:p>
    <w:p w14:paraId="685C8F10" w14:textId="77777777" w:rsidR="002A68BE" w:rsidRPr="00813507" w:rsidRDefault="002A68BE" w:rsidP="0039700E">
      <w:pPr>
        <w:pStyle w:val="a3"/>
        <w:numPr>
          <w:ilvl w:val="1"/>
          <w:numId w:val="44"/>
        </w:numPr>
        <w:overflowPunct w:val="0"/>
        <w:autoSpaceDE w:val="0"/>
        <w:autoSpaceDN w:val="0"/>
        <w:adjustRightInd w:val="0"/>
        <w:spacing w:after="180"/>
        <w:jc w:val="left"/>
        <w:textAlignment w:val="baseline"/>
        <w:rPr>
          <w:bCs/>
          <w:i/>
        </w:rPr>
      </w:pPr>
      <w:r w:rsidRPr="00813507">
        <w:rPr>
          <w:bCs/>
          <w:i/>
        </w:rPr>
        <w:t>Which RRM topics can be prioritized for 6G SI scope based on the following criteria, and further discuss the detailed scopes for the prioritized topics</w:t>
      </w:r>
    </w:p>
    <w:p w14:paraId="41E94516" w14:textId="77777777" w:rsidR="002A68BE" w:rsidRPr="00813507" w:rsidRDefault="002A68BE" w:rsidP="0039700E">
      <w:pPr>
        <w:pStyle w:val="a3"/>
        <w:numPr>
          <w:ilvl w:val="2"/>
          <w:numId w:val="44"/>
        </w:numPr>
        <w:overflowPunct w:val="0"/>
        <w:autoSpaceDE w:val="0"/>
        <w:autoSpaceDN w:val="0"/>
        <w:adjustRightInd w:val="0"/>
        <w:spacing w:after="180"/>
        <w:jc w:val="left"/>
        <w:textAlignment w:val="baseline"/>
        <w:rPr>
          <w:bCs/>
          <w:i/>
        </w:rPr>
      </w:pPr>
      <w:r w:rsidRPr="00813507">
        <w:rPr>
          <w:bCs/>
          <w:i/>
        </w:rPr>
        <w:t>Topics that can be initiated directly in RAN4</w:t>
      </w:r>
    </w:p>
    <w:p w14:paraId="2D0C2287" w14:textId="77777777" w:rsidR="002A68BE" w:rsidRPr="00813507" w:rsidRDefault="002A68BE" w:rsidP="0039700E">
      <w:pPr>
        <w:pStyle w:val="a3"/>
        <w:numPr>
          <w:ilvl w:val="2"/>
          <w:numId w:val="44"/>
        </w:numPr>
        <w:overflowPunct w:val="0"/>
        <w:autoSpaceDE w:val="0"/>
        <w:autoSpaceDN w:val="0"/>
        <w:adjustRightInd w:val="0"/>
        <w:spacing w:after="180"/>
        <w:jc w:val="left"/>
        <w:textAlignment w:val="baseline"/>
        <w:rPr>
          <w:bCs/>
          <w:i/>
        </w:rPr>
      </w:pPr>
      <w:r w:rsidRPr="00813507">
        <w:rPr>
          <w:bCs/>
          <w:i/>
        </w:rPr>
        <w:t>Topics with clear commercial demand for RRM</w:t>
      </w:r>
    </w:p>
    <w:p w14:paraId="45955E19" w14:textId="77777777" w:rsidR="002A68BE" w:rsidRPr="00813507" w:rsidRDefault="002A68BE" w:rsidP="0039700E">
      <w:pPr>
        <w:pStyle w:val="a3"/>
        <w:numPr>
          <w:ilvl w:val="2"/>
          <w:numId w:val="44"/>
        </w:numPr>
        <w:overflowPunct w:val="0"/>
        <w:autoSpaceDE w:val="0"/>
        <w:autoSpaceDN w:val="0"/>
        <w:adjustRightInd w:val="0"/>
        <w:spacing w:after="180"/>
        <w:jc w:val="left"/>
        <w:textAlignment w:val="baseline"/>
        <w:rPr>
          <w:bCs/>
          <w:i/>
        </w:rPr>
      </w:pPr>
      <w:r w:rsidRPr="00813507">
        <w:rPr>
          <w:bCs/>
          <w:i/>
        </w:rPr>
        <w:t>Topics for fundamental feature in RRM (not incremental enhancement from 5G)</w:t>
      </w:r>
    </w:p>
    <w:p w14:paraId="0E47C2BF" w14:textId="77777777" w:rsidR="002A68BE" w:rsidRPr="00813507" w:rsidRDefault="002A68BE" w:rsidP="0039700E">
      <w:pPr>
        <w:pStyle w:val="a3"/>
        <w:numPr>
          <w:ilvl w:val="2"/>
          <w:numId w:val="44"/>
        </w:numPr>
        <w:overflowPunct w:val="0"/>
        <w:autoSpaceDE w:val="0"/>
        <w:autoSpaceDN w:val="0"/>
        <w:adjustRightInd w:val="0"/>
        <w:spacing w:after="180"/>
        <w:jc w:val="left"/>
        <w:textAlignment w:val="baseline"/>
        <w:rPr>
          <w:bCs/>
          <w:i/>
        </w:rPr>
      </w:pPr>
      <w:r w:rsidRPr="00813507">
        <w:rPr>
          <w:bCs/>
          <w:i/>
        </w:rPr>
        <w:t>Topics with the strongest support from companies</w:t>
      </w:r>
    </w:p>
    <w:p w14:paraId="7206CECF" w14:textId="77777777" w:rsidR="002A68BE" w:rsidRPr="00813507" w:rsidRDefault="002A68BE" w:rsidP="0039700E">
      <w:pPr>
        <w:pStyle w:val="a3"/>
        <w:numPr>
          <w:ilvl w:val="2"/>
          <w:numId w:val="44"/>
        </w:numPr>
        <w:overflowPunct w:val="0"/>
        <w:autoSpaceDE w:val="0"/>
        <w:autoSpaceDN w:val="0"/>
        <w:adjustRightInd w:val="0"/>
        <w:spacing w:after="180"/>
        <w:jc w:val="left"/>
        <w:textAlignment w:val="baseline"/>
        <w:rPr>
          <w:bCs/>
          <w:i/>
        </w:rPr>
      </w:pPr>
      <w:r w:rsidRPr="00813507">
        <w:rPr>
          <w:bCs/>
          <w:i/>
        </w:rPr>
        <w:lastRenderedPageBreak/>
        <w:t>Topics whose study can address the most critical pain points in 5G RRM</w:t>
      </w:r>
    </w:p>
    <w:p w14:paraId="12F52EFF" w14:textId="77777777" w:rsidR="004157CD" w:rsidRDefault="002C43CF" w:rsidP="00AD33C1">
      <w:pPr>
        <w:rPr>
          <w:bCs/>
          <w:lang w:val="en-US"/>
        </w:rPr>
      </w:pPr>
      <w:r w:rsidRPr="00A00EFE">
        <w:rPr>
          <w:bCs/>
          <w:lang w:val="en-US"/>
        </w:rPr>
        <w:t xml:space="preserve">It is understandable that picking up principles for down-selection is difficult and </w:t>
      </w:r>
      <w:r w:rsidR="00CB48C3" w:rsidRPr="00A00EFE">
        <w:rPr>
          <w:bCs/>
          <w:lang w:val="en-US"/>
        </w:rPr>
        <w:t>these</w:t>
      </w:r>
      <w:r w:rsidRPr="00A00EFE">
        <w:rPr>
          <w:bCs/>
          <w:lang w:val="en-US"/>
        </w:rPr>
        <w:t xml:space="preserve"> principle</w:t>
      </w:r>
      <w:r w:rsidR="00E73A51" w:rsidRPr="00A00EFE">
        <w:rPr>
          <w:bCs/>
          <w:lang w:val="en-US"/>
        </w:rPr>
        <w:t>s</w:t>
      </w:r>
      <w:r w:rsidRPr="00A00EFE">
        <w:rPr>
          <w:bCs/>
          <w:lang w:val="en-US"/>
        </w:rPr>
        <w:t xml:space="preserve"> should balance the generalization, execution and clarity</w:t>
      </w:r>
      <w:r w:rsidR="00CB48C3" w:rsidRPr="00A00EFE">
        <w:rPr>
          <w:bCs/>
          <w:lang w:val="en-US"/>
        </w:rPr>
        <w:t xml:space="preserve">. </w:t>
      </w:r>
      <w:r w:rsidR="00D30173" w:rsidRPr="00A00EFE">
        <w:rPr>
          <w:bCs/>
          <w:lang w:val="en-US"/>
        </w:rPr>
        <w:t xml:space="preserve">The former principles provide a good </w:t>
      </w:r>
      <w:r w:rsidR="00D30173" w:rsidRPr="00D30173">
        <w:rPr>
          <w:bCs/>
          <w:lang w:val="en-US"/>
        </w:rPr>
        <w:t>foundation</w:t>
      </w:r>
      <w:r w:rsidR="00D30173">
        <w:rPr>
          <w:bCs/>
          <w:lang w:val="en-US"/>
        </w:rPr>
        <w:t xml:space="preserve"> however in practice, it may still not easy to be implemented. </w:t>
      </w:r>
      <w:r w:rsidR="00537EFF">
        <w:rPr>
          <w:bCs/>
          <w:lang w:val="en-US"/>
        </w:rPr>
        <w:t xml:space="preserve">For example topics can be initiated directly in RAN4, besides measurement gap, all other major topics may not easily to be triggered due to the lack of fixed SSB design. </w:t>
      </w:r>
      <w:r w:rsidR="00CE4A3F">
        <w:rPr>
          <w:bCs/>
          <w:lang w:val="en-US"/>
        </w:rPr>
        <w:t xml:space="preserve">And it is high possible to have different understanding on “clear commercial demand” or “the most critical pain points in 5G RRM”. </w:t>
      </w:r>
      <w:r w:rsidR="0023177E">
        <w:rPr>
          <w:bCs/>
          <w:lang w:val="en-US"/>
        </w:rPr>
        <w:t>On the other hand, the “</w:t>
      </w:r>
      <w:r w:rsidR="0023177E" w:rsidRPr="00A00EFE">
        <w:rPr>
          <w:bCs/>
          <w:lang w:val="en-US"/>
        </w:rPr>
        <w:t xml:space="preserve">fundamental feature in RRM” </w:t>
      </w:r>
      <w:r w:rsidR="00A00EFE">
        <w:rPr>
          <w:bCs/>
          <w:lang w:val="en-US"/>
        </w:rPr>
        <w:t>could be based features listed in the 6G SID and</w:t>
      </w:r>
      <w:r w:rsidR="0023177E" w:rsidRPr="00A00EFE">
        <w:rPr>
          <w:bCs/>
          <w:lang w:val="en-US"/>
        </w:rPr>
        <w:t xml:space="preserve"> </w:t>
      </w:r>
      <w:r w:rsidR="00A00EFE" w:rsidRPr="00A00EFE">
        <w:rPr>
          <w:bCs/>
          <w:lang w:val="en-US"/>
        </w:rPr>
        <w:t>the “the strongest support from companies”</w:t>
      </w:r>
      <w:r w:rsidR="00A00EFE">
        <w:rPr>
          <w:bCs/>
          <w:lang w:val="en-US"/>
        </w:rPr>
        <w:t xml:space="preserve"> may be simply based on counting, which </w:t>
      </w:r>
      <w:r w:rsidR="00585679">
        <w:rPr>
          <w:bCs/>
          <w:lang w:val="en-US"/>
        </w:rPr>
        <w:t>seems relative</w:t>
      </w:r>
      <w:r w:rsidR="009C4ADF">
        <w:rPr>
          <w:bCs/>
          <w:lang w:val="en-US"/>
        </w:rPr>
        <w:t xml:space="preserve">ly </w:t>
      </w:r>
      <w:r w:rsidR="00585679">
        <w:rPr>
          <w:bCs/>
          <w:lang w:val="en-US"/>
        </w:rPr>
        <w:t xml:space="preserve">easy to be operated. </w:t>
      </w:r>
      <w:r w:rsidR="009C4ADF">
        <w:rPr>
          <w:bCs/>
          <w:lang w:val="en-US"/>
        </w:rPr>
        <w:t>In addition, within the 6G RRM SI stage study, invest</w:t>
      </w:r>
      <w:r w:rsidR="008B4E5B">
        <w:rPr>
          <w:bCs/>
          <w:lang w:val="en-US"/>
        </w:rPr>
        <w:t>i</w:t>
      </w:r>
      <w:r w:rsidR="009C4ADF">
        <w:rPr>
          <w:bCs/>
          <w:lang w:val="en-US"/>
        </w:rPr>
        <w:t xml:space="preserve">gating on RRM </w:t>
      </w:r>
      <w:r w:rsidR="008B4E5B">
        <w:rPr>
          <w:bCs/>
          <w:lang w:val="en-US"/>
        </w:rPr>
        <w:t>for</w:t>
      </w:r>
      <w:r w:rsidR="009C4ADF">
        <w:rPr>
          <w:bCs/>
          <w:lang w:val="en-US"/>
        </w:rPr>
        <w:t xml:space="preserve"> topics which have</w:t>
      </w:r>
      <w:r w:rsidR="008B4E5B">
        <w:rPr>
          <w:bCs/>
          <w:lang w:val="en-US"/>
        </w:rPr>
        <w:t xml:space="preserve"> </w:t>
      </w:r>
      <w:r w:rsidR="009C4ADF">
        <w:rPr>
          <w:bCs/>
          <w:lang w:val="en-US"/>
        </w:rPr>
        <w:t>progress</w:t>
      </w:r>
      <w:r w:rsidR="008B4E5B">
        <w:rPr>
          <w:bCs/>
          <w:lang w:val="en-US"/>
        </w:rPr>
        <w:t>es</w:t>
      </w:r>
      <w:r w:rsidR="009C4ADF">
        <w:rPr>
          <w:bCs/>
          <w:lang w:val="en-US"/>
        </w:rPr>
        <w:t xml:space="preserve"> in other groups should also </w:t>
      </w:r>
      <w:r w:rsidR="008B4E5B">
        <w:rPr>
          <w:bCs/>
          <w:lang w:val="en-US"/>
        </w:rPr>
        <w:t xml:space="preserve">be treated as high priority and continuously discussed in SI state in order to </w:t>
      </w:r>
      <w:r w:rsidR="004157CD">
        <w:rPr>
          <w:bCs/>
          <w:lang w:val="en-US"/>
        </w:rPr>
        <w:t xml:space="preserve">identify possible design issues at early stage and keep good coordination between groups. </w:t>
      </w:r>
    </w:p>
    <w:p w14:paraId="1B40994D" w14:textId="566B2D8A" w:rsidR="00DE5210" w:rsidRPr="00552CD0" w:rsidRDefault="00F03A10" w:rsidP="0039700E">
      <w:pPr>
        <w:numPr>
          <w:ilvl w:val="0"/>
          <w:numId w:val="43"/>
        </w:numPr>
        <w:ind w:left="0" w:firstLine="0"/>
        <w:rPr>
          <w:b/>
        </w:rPr>
      </w:pPr>
      <w:r w:rsidRPr="00552CD0">
        <w:rPr>
          <w:b/>
        </w:rPr>
        <w:t xml:space="preserve">For principles for </w:t>
      </w:r>
      <w:r w:rsidRPr="00552CD0">
        <w:rPr>
          <w:b/>
          <w:bCs/>
        </w:rPr>
        <w:t xml:space="preserve">prioritizing for 6G SI scope, </w:t>
      </w:r>
      <w:r w:rsidRPr="00552CD0">
        <w:rPr>
          <w:b/>
          <w:bCs/>
          <w:lang w:val="en-US"/>
        </w:rPr>
        <w:t>“clear commercial demand” or “the most critical pain points in 5G RRM”</w:t>
      </w:r>
      <w:r w:rsidR="000A601C" w:rsidRPr="00552CD0">
        <w:rPr>
          <w:b/>
          <w:bCs/>
          <w:lang w:val="en-US"/>
        </w:rPr>
        <w:t xml:space="preserve"> may not easily be executed in practice. </w:t>
      </w:r>
    </w:p>
    <w:p w14:paraId="6AB5FD96" w14:textId="41E2A01E" w:rsidR="000A601C" w:rsidRPr="00A17AA4" w:rsidRDefault="000A601C" w:rsidP="0039700E">
      <w:pPr>
        <w:numPr>
          <w:ilvl w:val="0"/>
          <w:numId w:val="42"/>
        </w:numPr>
        <w:ind w:left="0" w:firstLine="0"/>
        <w:rPr>
          <w:b/>
        </w:rPr>
      </w:pPr>
      <w:r w:rsidRPr="00A17AA4">
        <w:rPr>
          <w:b/>
          <w:bCs/>
          <w:lang w:val="en-US"/>
        </w:rPr>
        <w:t xml:space="preserve">Topics which have progresses in other groups should be continuously discussed in RRM SI phase. </w:t>
      </w:r>
    </w:p>
    <w:p w14:paraId="7E81D342" w14:textId="588BF3D4" w:rsidR="00892F49" w:rsidRDefault="00892F49" w:rsidP="00892F49">
      <w:pPr>
        <w:pStyle w:val="2"/>
        <w:tabs>
          <w:tab w:val="clear" w:pos="3270"/>
        </w:tabs>
        <w:rPr>
          <w:bCs/>
          <w:sz w:val="24"/>
          <w:lang w:val="en-US"/>
        </w:rPr>
      </w:pPr>
      <w:r>
        <w:rPr>
          <w:bCs/>
          <w:sz w:val="24"/>
          <w:lang w:val="en-US"/>
        </w:rPr>
        <w:t>RRM framework</w:t>
      </w:r>
    </w:p>
    <w:p w14:paraId="0C15E110" w14:textId="2A890629" w:rsidR="00607DA4" w:rsidRDefault="00C01759" w:rsidP="00607DA4">
      <w:pPr>
        <w:rPr>
          <w:lang w:val="en-US"/>
        </w:rPr>
      </w:pPr>
      <w:r>
        <w:rPr>
          <w:lang w:val="en-US"/>
        </w:rPr>
        <w:t xml:space="preserve">The RRM framework has been discussed at RAN4 116bis meeting and </w:t>
      </w:r>
      <w:r w:rsidR="000B45E8">
        <w:rPr>
          <w:lang w:val="en-US"/>
        </w:rPr>
        <w:t>the following agreements are achieved:</w:t>
      </w:r>
    </w:p>
    <w:p w14:paraId="51BD5648" w14:textId="77777777" w:rsidR="00C01759" w:rsidRPr="00DD4CA3" w:rsidRDefault="00C01759" w:rsidP="00C01759">
      <w:pPr>
        <w:rPr>
          <w:bCs/>
          <w:highlight w:val="green"/>
        </w:rPr>
      </w:pPr>
      <w:r w:rsidRPr="00DD4CA3">
        <w:rPr>
          <w:bCs/>
          <w:highlight w:val="green"/>
        </w:rPr>
        <w:t>Agreement:</w:t>
      </w:r>
    </w:p>
    <w:p w14:paraId="67A3E045" w14:textId="77777777" w:rsidR="00C01759" w:rsidRPr="00DD4CA3" w:rsidRDefault="00C01759" w:rsidP="00C01759">
      <w:pPr>
        <w:rPr>
          <w:bCs/>
          <w:highlight w:val="green"/>
        </w:rPr>
      </w:pPr>
      <w:r w:rsidRPr="00DD4CA3">
        <w:rPr>
          <w:bCs/>
          <w:highlight w:val="green"/>
        </w:rPr>
        <w:t>RRM framework: measurement capability/delay/overhead/accuracy</w:t>
      </w:r>
      <w:r w:rsidRPr="00DD4CA3">
        <w:rPr>
          <w:rFonts w:hint="eastAsia"/>
          <w:bCs/>
          <w:highlight w:val="green"/>
        </w:rPr>
        <w:t>/</w:t>
      </w:r>
      <w:r w:rsidRPr="00DD4CA3">
        <w:rPr>
          <w:bCs/>
          <w:highlight w:val="green"/>
        </w:rPr>
        <w:t>quantities/unified measurement</w:t>
      </w:r>
      <w:r w:rsidRPr="00DD4CA3">
        <w:rPr>
          <w:rFonts w:hint="eastAsia"/>
          <w:bCs/>
          <w:highlight w:val="green"/>
        </w:rPr>
        <w:t>,</w:t>
      </w:r>
      <w:r w:rsidRPr="00DD4CA3">
        <w:rPr>
          <w:bCs/>
          <w:highlight w:val="green"/>
        </w:rPr>
        <w:t xml:space="preserve"> is </w:t>
      </w:r>
      <w:r>
        <w:rPr>
          <w:bCs/>
          <w:highlight w:val="green"/>
        </w:rPr>
        <w:t>agreed</w:t>
      </w:r>
      <w:r w:rsidRPr="00DD4CA3">
        <w:rPr>
          <w:bCs/>
          <w:highlight w:val="green"/>
        </w:rPr>
        <w:t xml:space="preserve"> as part of RAN4 RRM 6G study. The detailed scope will be further decided. </w:t>
      </w:r>
    </w:p>
    <w:p w14:paraId="14DFA849" w14:textId="77777777" w:rsidR="00C01759" w:rsidRPr="00DD4CA3" w:rsidRDefault="00C01759" w:rsidP="00C01759">
      <w:pPr>
        <w:rPr>
          <w:bCs/>
        </w:rPr>
      </w:pPr>
      <w:r w:rsidRPr="00DD4CA3">
        <w:rPr>
          <w:bCs/>
          <w:highlight w:val="green"/>
        </w:rPr>
        <w:tab/>
        <w:t>Note: the title of the main topic can be revised after selection of the sub-topics.</w:t>
      </w:r>
    </w:p>
    <w:p w14:paraId="747715F9" w14:textId="30A1D0E5" w:rsidR="00027FB7" w:rsidRDefault="009C66EB" w:rsidP="00607DA4">
      <w:r>
        <w:t xml:space="preserve">The above agreement </w:t>
      </w:r>
      <w:r w:rsidR="006812A5">
        <w:t>is</w:t>
      </w:r>
      <w:r>
        <w:t xml:space="preserve"> very general and</w:t>
      </w:r>
      <w:r w:rsidR="006812A5">
        <w:t xml:space="preserve"> the</w:t>
      </w:r>
      <w:r>
        <w:t xml:space="preserve"> </w:t>
      </w:r>
      <w:r w:rsidR="006812A5" w:rsidRPr="006812A5">
        <w:t>measurement capability/delay/overhead/accuracy</w:t>
      </w:r>
      <w:r w:rsidR="006812A5" w:rsidRPr="006812A5">
        <w:rPr>
          <w:rFonts w:hint="eastAsia"/>
        </w:rPr>
        <w:t>/</w:t>
      </w:r>
      <w:r w:rsidR="006812A5" w:rsidRPr="006812A5">
        <w:t>quantities</w:t>
      </w:r>
      <w:r w:rsidR="006812A5">
        <w:t xml:space="preserve"> are tra</w:t>
      </w:r>
      <w:r w:rsidR="00276A77">
        <w:t xml:space="preserve">ditional target for investigation in RRM. </w:t>
      </w:r>
      <w:r w:rsidR="00027FB7">
        <w:t xml:space="preserve">FFS on </w:t>
      </w:r>
      <w:r w:rsidR="00F01922">
        <w:t>detailed sub-topic are also listed in [2] and copied below:</w:t>
      </w:r>
    </w:p>
    <w:p w14:paraId="79F4C1A8" w14:textId="77777777" w:rsidR="00027FB7" w:rsidRPr="00DD4CA3" w:rsidRDefault="00027FB7" w:rsidP="0039700E">
      <w:pPr>
        <w:pStyle w:val="a3"/>
        <w:numPr>
          <w:ilvl w:val="0"/>
          <w:numId w:val="44"/>
        </w:numPr>
        <w:jc w:val="left"/>
        <w:rPr>
          <w:bCs/>
        </w:rPr>
      </w:pPr>
      <w:r w:rsidRPr="00DD4CA3">
        <w:rPr>
          <w:bCs/>
        </w:rPr>
        <w:t>FFS followings in the RAN4#117 meeting (other sub-topics are not precluded):</w:t>
      </w:r>
    </w:p>
    <w:p w14:paraId="760DE26E" w14:textId="77777777" w:rsidR="007A506A" w:rsidRPr="00DD4CA3" w:rsidRDefault="007A506A" w:rsidP="0039700E">
      <w:pPr>
        <w:pStyle w:val="a3"/>
        <w:numPr>
          <w:ilvl w:val="1"/>
          <w:numId w:val="44"/>
        </w:numPr>
        <w:overflowPunct w:val="0"/>
        <w:autoSpaceDE w:val="0"/>
        <w:autoSpaceDN w:val="0"/>
        <w:adjustRightInd w:val="0"/>
        <w:ind w:left="1364"/>
        <w:jc w:val="left"/>
        <w:textAlignment w:val="baseline"/>
        <w:rPr>
          <w:bCs/>
        </w:rPr>
      </w:pPr>
      <w:r w:rsidRPr="00DD4CA3">
        <w:rPr>
          <w:bCs/>
        </w:rPr>
        <w:t>Measurement capability</w:t>
      </w:r>
    </w:p>
    <w:p w14:paraId="15A3CD9D"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measurement capability for number of cells, beams and frequency layers (MTK, OPPO, Ericsson)</w:t>
      </w:r>
    </w:p>
    <w:p w14:paraId="4813B456"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Virtual RRM UE group (Apple, ZTE)</w:t>
      </w:r>
    </w:p>
    <w:p w14:paraId="36FA18D7" w14:textId="77777777" w:rsidR="00027FB7" w:rsidRPr="00D643E0"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Measurement requirements depending on purpose of the configured measurement: mobility or data (CA) (Nokia)</w:t>
      </w:r>
    </w:p>
    <w:p w14:paraId="3397C287" w14:textId="77777777" w:rsidR="00027FB7" w:rsidRPr="00D643E0" w:rsidRDefault="00027FB7" w:rsidP="0039700E">
      <w:pPr>
        <w:pStyle w:val="a3"/>
        <w:numPr>
          <w:ilvl w:val="2"/>
          <w:numId w:val="44"/>
        </w:numPr>
        <w:overflowPunct w:val="0"/>
        <w:autoSpaceDE w:val="0"/>
        <w:autoSpaceDN w:val="0"/>
        <w:adjustRightInd w:val="0"/>
        <w:ind w:left="2084"/>
        <w:jc w:val="left"/>
        <w:textAlignment w:val="baseline"/>
        <w:rPr>
          <w:bCs/>
        </w:rPr>
      </w:pPr>
      <w:r w:rsidRPr="00D643E0">
        <w:rPr>
          <w:bCs/>
        </w:rPr>
        <w:t>RF retuning time, baseband processing time for typical use cases</w:t>
      </w:r>
    </w:p>
    <w:p w14:paraId="600E8763" w14:textId="77777777" w:rsidR="00027FB7" w:rsidRPr="00D643E0" w:rsidRDefault="00027FB7" w:rsidP="0039700E">
      <w:pPr>
        <w:pStyle w:val="a3"/>
        <w:numPr>
          <w:ilvl w:val="2"/>
          <w:numId w:val="44"/>
        </w:numPr>
        <w:overflowPunct w:val="0"/>
        <w:autoSpaceDE w:val="0"/>
        <w:autoSpaceDN w:val="0"/>
        <w:adjustRightInd w:val="0"/>
        <w:ind w:left="2084"/>
        <w:jc w:val="left"/>
        <w:textAlignment w:val="baseline"/>
        <w:rPr>
          <w:bCs/>
        </w:rPr>
      </w:pPr>
      <w:r w:rsidRPr="00D643E0">
        <w:rPr>
          <w:bCs/>
        </w:rPr>
        <w:t>UE reference architecture for 6G spectrums</w:t>
      </w:r>
    </w:p>
    <w:p w14:paraId="286CD2B5" w14:textId="77777777" w:rsidR="00027FB7" w:rsidRPr="008D46A9" w:rsidRDefault="00027FB7" w:rsidP="0039700E">
      <w:pPr>
        <w:pStyle w:val="a3"/>
        <w:numPr>
          <w:ilvl w:val="2"/>
          <w:numId w:val="44"/>
        </w:numPr>
        <w:overflowPunct w:val="0"/>
        <w:autoSpaceDE w:val="0"/>
        <w:autoSpaceDN w:val="0"/>
        <w:adjustRightInd w:val="0"/>
        <w:ind w:left="2084"/>
        <w:jc w:val="left"/>
        <w:textAlignment w:val="baseline"/>
        <w:rPr>
          <w:bCs/>
        </w:rPr>
      </w:pPr>
      <w:r w:rsidRPr="00D643E0">
        <w:rPr>
          <w:bCs/>
        </w:rPr>
        <w:t>Baseline assumptions of RRM requirements for different UE device types</w:t>
      </w:r>
    </w:p>
    <w:p w14:paraId="71DC3940" w14:textId="77777777" w:rsidR="00027FB7" w:rsidRDefault="00027FB7" w:rsidP="0039700E">
      <w:pPr>
        <w:pStyle w:val="a3"/>
        <w:numPr>
          <w:ilvl w:val="1"/>
          <w:numId w:val="44"/>
        </w:numPr>
        <w:overflowPunct w:val="0"/>
        <w:autoSpaceDE w:val="0"/>
        <w:autoSpaceDN w:val="0"/>
        <w:adjustRightInd w:val="0"/>
        <w:ind w:left="1364"/>
        <w:jc w:val="left"/>
        <w:textAlignment w:val="baseline"/>
        <w:rPr>
          <w:bCs/>
        </w:rPr>
      </w:pPr>
      <w:r w:rsidRPr="00DD4CA3">
        <w:rPr>
          <w:bCs/>
        </w:rPr>
        <w:t>Measurement delay/overhead</w:t>
      </w:r>
    </w:p>
    <w:p w14:paraId="288D41BD"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Searcher number for enhanced simultaneous measurements (OPPO, HW, Samsung, ZTE, vivo, Ericsson)</w:t>
      </w:r>
    </w:p>
    <w:p w14:paraId="4E1FC24E"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Rx beam sweeping factor reduction (QC, Ericsson)</w:t>
      </w:r>
    </w:p>
    <w:p w14:paraId="336E1197"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Identification/measurement/tracking/reporting delay reduction (QC)</w:t>
      </w:r>
    </w:p>
    <w:p w14:paraId="20A58CDF"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iCs/>
        </w:rPr>
        <w:t>RRM with NW aided measurement priority (Ericsson)</w:t>
      </w:r>
    </w:p>
    <w:p w14:paraId="0A1A17A3"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Virtual RRM UE group (Apple, ZTE)</w:t>
      </w:r>
    </w:p>
    <w:p w14:paraId="26098CC7"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Measurement requirements depending on purpose of the configured measurement: mobility or data (CA) (Nokia)</w:t>
      </w:r>
    </w:p>
    <w:p w14:paraId="576A697C"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Unified UE measurement requirements, including cell detection status and measurements, across state transitions and cell changes. (Nokia)</w:t>
      </w:r>
    </w:p>
    <w:p w14:paraId="285DA6EB" w14:textId="77777777" w:rsidR="00027FB7" w:rsidRPr="00D643E0"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rFonts w:eastAsiaTheme="minorEastAsia" w:hint="eastAsia"/>
          <w:bCs/>
        </w:rPr>
        <w:t>S</w:t>
      </w:r>
      <w:r w:rsidRPr="00DD4CA3">
        <w:rPr>
          <w:rFonts w:eastAsiaTheme="minorEastAsia"/>
          <w:bCs/>
        </w:rPr>
        <w:t>SB evaluation (Samsung)</w:t>
      </w:r>
    </w:p>
    <w:p w14:paraId="2BD95C4A" w14:textId="77777777" w:rsidR="00027FB7" w:rsidRPr="00D643E0"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rPr>
        <w:t>Intra and inter-frequency definition</w:t>
      </w:r>
    </w:p>
    <w:p w14:paraId="4CB65155" w14:textId="77777777" w:rsidR="00027FB7" w:rsidRPr="00DD4CA3" w:rsidRDefault="00027FB7" w:rsidP="0039700E">
      <w:pPr>
        <w:pStyle w:val="a3"/>
        <w:numPr>
          <w:ilvl w:val="1"/>
          <w:numId w:val="44"/>
        </w:numPr>
        <w:overflowPunct w:val="0"/>
        <w:autoSpaceDE w:val="0"/>
        <w:autoSpaceDN w:val="0"/>
        <w:adjustRightInd w:val="0"/>
        <w:ind w:left="1364"/>
        <w:jc w:val="left"/>
        <w:textAlignment w:val="baseline"/>
        <w:rPr>
          <w:bCs/>
        </w:rPr>
      </w:pPr>
      <w:r w:rsidRPr="00DD4CA3">
        <w:rPr>
          <w:bCs/>
        </w:rPr>
        <w:lastRenderedPageBreak/>
        <w:t>Unified measurements</w:t>
      </w:r>
    </w:p>
    <w:p w14:paraId="095B0A8A"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iCs/>
        </w:rPr>
        <w:t>United/integrated cross-layers measurement and/or report between L1 and L3 (Samsung, OPPO, CMCC, LGE, Xiaomi)</w:t>
      </w:r>
    </w:p>
    <w:p w14:paraId="04B00FC0" w14:textId="5B6375BA"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iCs/>
        </w:rPr>
        <w:t>United/integrated cross-functions measurement and/or report for L1 (e.g., integration of MIMO and LTM, or integration of RLM/BFD/CBD)</w:t>
      </w:r>
      <w:r w:rsidR="00B20F65">
        <w:rPr>
          <w:bCs/>
          <w:iCs/>
        </w:rPr>
        <w:t xml:space="preserve"> </w:t>
      </w:r>
      <w:r w:rsidRPr="00DD4CA3">
        <w:rPr>
          <w:bCs/>
          <w:iCs/>
        </w:rPr>
        <w:t>(OPPO, CMCC, Xiaomi)</w:t>
      </w:r>
    </w:p>
    <w:p w14:paraId="7158F464" w14:textId="77777777" w:rsidR="00027FB7" w:rsidRPr="00DD4CA3" w:rsidRDefault="00027FB7" w:rsidP="0039700E">
      <w:pPr>
        <w:pStyle w:val="a3"/>
        <w:numPr>
          <w:ilvl w:val="2"/>
          <w:numId w:val="44"/>
        </w:numPr>
        <w:overflowPunct w:val="0"/>
        <w:autoSpaceDE w:val="0"/>
        <w:autoSpaceDN w:val="0"/>
        <w:adjustRightInd w:val="0"/>
        <w:ind w:left="2084"/>
        <w:jc w:val="left"/>
        <w:textAlignment w:val="baseline"/>
        <w:rPr>
          <w:bCs/>
        </w:rPr>
      </w:pPr>
      <w:r w:rsidRPr="00DD4CA3">
        <w:rPr>
          <w:bCs/>
          <w:iCs/>
        </w:rPr>
        <w:t xml:space="preserve">RAN4 to study the flexible and adaptive measurement </w:t>
      </w:r>
      <w:proofErr w:type="spellStart"/>
      <w:r w:rsidRPr="00DD4CA3">
        <w:rPr>
          <w:bCs/>
          <w:iCs/>
        </w:rPr>
        <w:t>behaviour</w:t>
      </w:r>
      <w:proofErr w:type="spellEnd"/>
      <w:r w:rsidRPr="00DD4CA3">
        <w:rPr>
          <w:bCs/>
          <w:iCs/>
        </w:rPr>
        <w:t xml:space="preserve"> for L1 measurement. Unification in terms of reusing L3 measurements for L1 before certain point (e.g., before TCI state activation) (Ericsson)</w:t>
      </w:r>
    </w:p>
    <w:p w14:paraId="0440BD34" w14:textId="3BCF0F3A" w:rsidR="00504C39" w:rsidRPr="00504C39" w:rsidRDefault="00504C39" w:rsidP="00504C39">
      <w:pPr>
        <w:pStyle w:val="40"/>
        <w:rPr>
          <w:bCs/>
        </w:rPr>
      </w:pPr>
      <w:r w:rsidRPr="00504C39">
        <w:rPr>
          <w:bCs/>
        </w:rPr>
        <w:t>General aspects on RRM framework</w:t>
      </w:r>
    </w:p>
    <w:p w14:paraId="04BC956E" w14:textId="313AC633" w:rsidR="00C01759" w:rsidRDefault="00E1632B" w:rsidP="00607DA4">
      <w:pPr>
        <w:rPr>
          <w:bCs/>
        </w:rPr>
      </w:pPr>
      <w:r>
        <w:t xml:space="preserve">Among these sub-topics, to our observation </w:t>
      </w:r>
      <w:r w:rsidR="000D5508">
        <w:t>some topics</w:t>
      </w:r>
      <w:r>
        <w:t xml:space="preserve"> </w:t>
      </w:r>
      <w:r w:rsidR="000D5508">
        <w:t xml:space="preserve">are traditional topic of RRM and </w:t>
      </w:r>
      <w:r>
        <w:t xml:space="preserve">depends on the 6G system design and can be carried out later instead of being investigated in the study phase. For example for the </w:t>
      </w:r>
      <w:r w:rsidRPr="00DD4CA3">
        <w:rPr>
          <w:bCs/>
        </w:rPr>
        <w:t>measurement capability for number of cells, beams and frequency layers</w:t>
      </w:r>
      <w:r w:rsidR="000D5508">
        <w:t xml:space="preserve"> and </w:t>
      </w:r>
      <w:r w:rsidR="000D5508">
        <w:rPr>
          <w:bCs/>
        </w:rPr>
        <w:t>i</w:t>
      </w:r>
      <w:r w:rsidR="000D5508" w:rsidRPr="00DD4CA3">
        <w:rPr>
          <w:bCs/>
        </w:rPr>
        <w:t>dentification/measurement/tracking/reporting delay reduction</w:t>
      </w:r>
      <w:r w:rsidR="000D5508">
        <w:rPr>
          <w:bCs/>
        </w:rPr>
        <w:t xml:space="preserve">, </w:t>
      </w:r>
      <w:r>
        <w:t xml:space="preserve">it depends on the </w:t>
      </w:r>
      <w:r w:rsidR="001E7857">
        <w:t xml:space="preserve">6G network structure and </w:t>
      </w:r>
      <w:r w:rsidR="000925BA">
        <w:t>could be studied at later phase</w:t>
      </w:r>
      <w:r w:rsidR="000D5508">
        <w:t>.</w:t>
      </w:r>
      <w:r w:rsidR="000D5508">
        <w:rPr>
          <w:bCs/>
        </w:rPr>
        <w:t xml:space="preserve"> </w:t>
      </w:r>
      <w:r w:rsidR="00C16475">
        <w:rPr>
          <w:bCs/>
        </w:rPr>
        <w:t xml:space="preserve">In addition, </w:t>
      </w:r>
      <w:r w:rsidR="0045220C">
        <w:rPr>
          <w:bCs/>
        </w:rPr>
        <w:t xml:space="preserve">more agenda or a general agenda may be needed within </w:t>
      </w:r>
      <w:r w:rsidR="00C16475">
        <w:rPr>
          <w:bCs/>
        </w:rPr>
        <w:t>RRM framework</w:t>
      </w:r>
      <w:r w:rsidR="0045220C">
        <w:rPr>
          <w:bCs/>
        </w:rPr>
        <w:t xml:space="preserve"> </w:t>
      </w:r>
      <w:r w:rsidR="00C16475">
        <w:rPr>
          <w:bCs/>
        </w:rPr>
        <w:t>to accommodate topics</w:t>
      </w:r>
      <w:r w:rsidR="0045220C">
        <w:rPr>
          <w:bCs/>
        </w:rPr>
        <w:t xml:space="preserve"> not within the former three categories or topics</w:t>
      </w:r>
      <w:r w:rsidR="00C16475">
        <w:rPr>
          <w:bCs/>
        </w:rPr>
        <w:t xml:space="preserve"> </w:t>
      </w:r>
      <w:r w:rsidR="00742F2D">
        <w:rPr>
          <w:bCs/>
        </w:rPr>
        <w:t xml:space="preserve">make continuous progress </w:t>
      </w:r>
      <w:r w:rsidR="00C16475">
        <w:rPr>
          <w:bCs/>
        </w:rPr>
        <w:t xml:space="preserve">in other groups. </w:t>
      </w:r>
    </w:p>
    <w:p w14:paraId="570B34C7" w14:textId="03D9426F" w:rsidR="00E466A2" w:rsidRDefault="00E466A2" w:rsidP="0039700E">
      <w:pPr>
        <w:numPr>
          <w:ilvl w:val="0"/>
          <w:numId w:val="42"/>
        </w:numPr>
        <w:ind w:left="0" w:firstLine="0"/>
        <w:rPr>
          <w:b/>
        </w:rPr>
      </w:pPr>
      <w:r>
        <w:rPr>
          <w:b/>
        </w:rPr>
        <w:t>Sub-topics in the m</w:t>
      </w:r>
      <w:r w:rsidRPr="007A506A">
        <w:rPr>
          <w:b/>
        </w:rPr>
        <w:t xml:space="preserve">easurement capability </w:t>
      </w:r>
      <w:r>
        <w:rPr>
          <w:b/>
        </w:rPr>
        <w:t>and m</w:t>
      </w:r>
      <w:r w:rsidRPr="007A506A">
        <w:rPr>
          <w:b/>
        </w:rPr>
        <w:t>easurement delay/overhead</w:t>
      </w:r>
      <w:r>
        <w:rPr>
          <w:b/>
        </w:rPr>
        <w:t xml:space="preserve"> should be carefully considered to be included in the SI phase. Some sub-topics should be studied until more conclusions on the 6G design are available. </w:t>
      </w:r>
    </w:p>
    <w:p w14:paraId="40D64948" w14:textId="6B0CF83E" w:rsidR="00C16475" w:rsidRPr="002D03E4" w:rsidRDefault="002D03E4" w:rsidP="0039700E">
      <w:pPr>
        <w:numPr>
          <w:ilvl w:val="0"/>
          <w:numId w:val="42"/>
        </w:numPr>
        <w:ind w:left="0" w:firstLine="0"/>
        <w:rPr>
          <w:b/>
        </w:rPr>
      </w:pPr>
      <w:r>
        <w:rPr>
          <w:b/>
          <w:bCs/>
        </w:rPr>
        <w:t>A</w:t>
      </w:r>
      <w:r w:rsidRPr="002D03E4">
        <w:rPr>
          <w:b/>
          <w:bCs/>
        </w:rPr>
        <w:t xml:space="preserve"> general agenda may be needed within RRM framework to accommodate topics not within the former three categories or topics make continuous progress in other groups.</w:t>
      </w:r>
    </w:p>
    <w:p w14:paraId="1CE1855B" w14:textId="489B6C2F" w:rsidR="00204615" w:rsidRPr="00204615" w:rsidRDefault="00204615" w:rsidP="00204615">
      <w:pPr>
        <w:pStyle w:val="40"/>
        <w:rPr>
          <w:bCs/>
        </w:rPr>
      </w:pPr>
      <w:r w:rsidRPr="00204615">
        <w:rPr>
          <w:bCs/>
        </w:rPr>
        <w:t xml:space="preserve">Virtual RRM UE group </w:t>
      </w:r>
    </w:p>
    <w:p w14:paraId="49D81C17" w14:textId="3B639654" w:rsidR="000304D8" w:rsidRDefault="000E6025" w:rsidP="00607DA4">
      <w:r>
        <w:t>One particular sub-topic is the v</w:t>
      </w:r>
      <w:r w:rsidRPr="000E6025">
        <w:t>irtual RRM UE group</w:t>
      </w:r>
      <w:r>
        <w:t xml:space="preserve">, to our understanding the intention is to reduce measurement activities of </w:t>
      </w:r>
      <w:r w:rsidR="005A4035">
        <w:t>terminal, wearable devices by using the measurement of one device to represent measurements of the other device</w:t>
      </w:r>
      <w:r w:rsidR="009F6A08">
        <w:t xml:space="preserve"> within the group. This sub-topic is a </w:t>
      </w:r>
      <w:proofErr w:type="gramStart"/>
      <w:r w:rsidR="009F6A08">
        <w:t>relative</w:t>
      </w:r>
      <w:proofErr w:type="gramEnd"/>
      <w:r w:rsidR="009F6A08">
        <w:t xml:space="preserve"> new one in the RRM domain and it is easily to identify a few issues</w:t>
      </w:r>
      <w:r w:rsidR="00A04C26">
        <w:t>/questions</w:t>
      </w:r>
      <w:r w:rsidR="009F6A08">
        <w:t xml:space="preserve"> for this mechanism, for example how to setup the group and what amount of gain can be achieved etc.</w:t>
      </w:r>
      <w:r w:rsidR="00A17E7D">
        <w:t xml:space="preserve"> </w:t>
      </w:r>
      <w:proofErr w:type="gramStart"/>
      <w:r w:rsidR="00D606F5">
        <w:t>Apparently</w:t>
      </w:r>
      <w:proofErr w:type="gramEnd"/>
      <w:r w:rsidR="00D606F5">
        <w:t xml:space="preserve"> more investigations are needed in order t</w:t>
      </w:r>
      <w:r w:rsidR="00A04C26">
        <w:t xml:space="preserve">o determine whether to </w:t>
      </w:r>
      <w:r w:rsidR="00D606F5">
        <w:t>specific this item in the 6G timeframe</w:t>
      </w:r>
      <w:r w:rsidR="00792AAF">
        <w:t xml:space="preserve"> hence i</w:t>
      </w:r>
      <w:r w:rsidR="00A04C26">
        <w:t xml:space="preserve">t is preferred </w:t>
      </w:r>
      <w:r w:rsidR="00792AAF">
        <w:t xml:space="preserve">this item is studied in the SI phase. </w:t>
      </w:r>
    </w:p>
    <w:p w14:paraId="4CDB143A" w14:textId="77777777" w:rsidR="00E466A2" w:rsidRDefault="00E466A2" w:rsidP="0039700E">
      <w:pPr>
        <w:numPr>
          <w:ilvl w:val="0"/>
          <w:numId w:val="42"/>
        </w:numPr>
        <w:ind w:left="0" w:firstLine="0"/>
        <w:rPr>
          <w:b/>
        </w:rPr>
      </w:pPr>
      <w:r>
        <w:rPr>
          <w:b/>
        </w:rPr>
        <w:t>I</w:t>
      </w:r>
      <w:r w:rsidRPr="001D43C9">
        <w:rPr>
          <w:b/>
        </w:rPr>
        <w:t>t is suggested to</w:t>
      </w:r>
      <w:r>
        <w:rPr>
          <w:b/>
        </w:rPr>
        <w:t xml:space="preserve"> study</w:t>
      </w:r>
      <w:r w:rsidRPr="001D43C9">
        <w:rPr>
          <w:b/>
        </w:rPr>
        <w:t xml:space="preserve"> </w:t>
      </w:r>
      <w:r>
        <w:rPr>
          <w:b/>
          <w:bCs/>
        </w:rPr>
        <w:t>v</w:t>
      </w:r>
      <w:r w:rsidRPr="001D43C9">
        <w:rPr>
          <w:b/>
          <w:bCs/>
        </w:rPr>
        <w:t>irtual RRM UE group</w:t>
      </w:r>
      <w:r w:rsidRPr="001D43C9">
        <w:rPr>
          <w:b/>
        </w:rPr>
        <w:t xml:space="preserve"> in the SI phase</w:t>
      </w:r>
      <w:r>
        <w:rPr>
          <w:b/>
        </w:rPr>
        <w:t>.</w:t>
      </w:r>
    </w:p>
    <w:p w14:paraId="67477AF0" w14:textId="0289032E" w:rsidR="00BE27F0" w:rsidRPr="00BE27F0" w:rsidRDefault="00BE27F0" w:rsidP="00BE27F0">
      <w:pPr>
        <w:pStyle w:val="40"/>
        <w:rPr>
          <w:bCs/>
        </w:rPr>
      </w:pPr>
      <w:r>
        <w:rPr>
          <w:bCs/>
        </w:rPr>
        <w:t>U</w:t>
      </w:r>
      <w:r w:rsidRPr="00BE27F0">
        <w:rPr>
          <w:bCs/>
        </w:rPr>
        <w:t>nified measurement</w:t>
      </w:r>
    </w:p>
    <w:p w14:paraId="3BF8AFA3" w14:textId="19D6FA27" w:rsidR="000E6025" w:rsidRPr="00C01759" w:rsidRDefault="003F3039" w:rsidP="00607DA4">
      <w:r>
        <w:t>Another topic we want to discuss here is unified measurement. I</w:t>
      </w:r>
      <w:r w:rsidR="000304D8">
        <w:t>t is widely observed that in the 5G era, various measurements can be configured by same or different features for the same or different purposes</w:t>
      </w:r>
      <w:r>
        <w:t xml:space="preserve">. Intuitively </w:t>
      </w:r>
      <w:r w:rsidR="003A28A0">
        <w:t xml:space="preserve">some measurement activities could be saved through unified measurement either between different layers (L1 or L3) or across different features/functions to some extent, although the detail is still not clear. However </w:t>
      </w:r>
      <w:r w:rsidR="000304D8">
        <w:t xml:space="preserve">from fundamental physical aspect, </w:t>
      </w:r>
      <w:r w:rsidR="003A28A0">
        <w:t xml:space="preserve">all these measurement activities, physically are based on particular </w:t>
      </w:r>
      <w:r w:rsidR="000304D8">
        <w:t>reference signal</w:t>
      </w:r>
      <w:r w:rsidR="003A28A0">
        <w:t>s, whose types are limited.</w:t>
      </w:r>
      <w:r w:rsidR="000304D8">
        <w:t xml:space="preserve"> </w:t>
      </w:r>
      <w:r w:rsidR="003A28A0">
        <w:t xml:space="preserve">It is argued that one particular measurement is already feasible to be used for different purposes/functions through UE implementation hence the eventually performance gain through unified measurements needs be further clarified. </w:t>
      </w:r>
    </w:p>
    <w:p w14:paraId="72D1EF31" w14:textId="54AC806F" w:rsidR="006517BA" w:rsidRPr="001D43C9" w:rsidRDefault="006517BA" w:rsidP="0039700E">
      <w:pPr>
        <w:numPr>
          <w:ilvl w:val="0"/>
          <w:numId w:val="42"/>
        </w:numPr>
        <w:ind w:left="0" w:firstLine="0"/>
        <w:rPr>
          <w:b/>
        </w:rPr>
      </w:pPr>
      <w:r>
        <w:rPr>
          <w:b/>
        </w:rPr>
        <w:t xml:space="preserve">For unified measurement, the potential performance gain needs be </w:t>
      </w:r>
      <w:r w:rsidR="005E510C">
        <w:rPr>
          <w:b/>
        </w:rPr>
        <w:t xml:space="preserve">further </w:t>
      </w:r>
      <w:r>
        <w:rPr>
          <w:b/>
        </w:rPr>
        <w:t xml:space="preserve">clarified.  </w:t>
      </w:r>
    </w:p>
    <w:p w14:paraId="4EFDEDDD" w14:textId="78C7FC29" w:rsidR="005E510C" w:rsidRDefault="005E510C" w:rsidP="005E510C">
      <w:pPr>
        <w:pStyle w:val="40"/>
        <w:rPr>
          <w:bCs/>
        </w:rPr>
      </w:pPr>
      <w:r>
        <w:rPr>
          <w:bCs/>
        </w:rPr>
        <w:t>RRM requirements set/categories</w:t>
      </w:r>
    </w:p>
    <w:p w14:paraId="38273613" w14:textId="439C7215" w:rsidR="00B36A95" w:rsidRPr="00B36A95" w:rsidRDefault="005E510C" w:rsidP="005E510C">
      <w:pPr>
        <w:rPr>
          <w:rFonts w:eastAsia="Malgun Gothic"/>
          <w:lang w:eastAsia="ko-KR"/>
        </w:rPr>
      </w:pPr>
      <w:r>
        <w:rPr>
          <w:lang w:eastAsia="ko-KR"/>
        </w:rPr>
        <w:t>The minimum requirements</w:t>
      </w:r>
      <w:r w:rsidR="00B36A95">
        <w:rPr>
          <w:lang w:eastAsia="ko-KR"/>
        </w:rPr>
        <w:t xml:space="preserve"> define</w:t>
      </w:r>
      <w:r w:rsidR="00B36A95">
        <w:rPr>
          <w:rFonts w:hint="eastAsia"/>
        </w:rPr>
        <w:t>d</w:t>
      </w:r>
      <w:r w:rsidR="00B36A95">
        <w:t xml:space="preserve"> by RAN4, is to ensure the </w:t>
      </w:r>
      <w:r w:rsidR="00B36A95" w:rsidRPr="00B50777">
        <w:rPr>
          <w:rFonts w:eastAsiaTheme="minorEastAsia"/>
          <w:color w:val="000000" w:themeColor="text1"/>
          <w:szCs w:val="21"/>
        </w:rPr>
        <w:t>interoperability</w:t>
      </w:r>
      <w:r w:rsidR="00B36A95">
        <w:rPr>
          <w:rFonts w:eastAsiaTheme="minorEastAsia"/>
          <w:color w:val="000000" w:themeColor="text1"/>
          <w:szCs w:val="21"/>
        </w:rPr>
        <w:t xml:space="preserve"> and </w:t>
      </w:r>
      <w:r w:rsidR="00B36A95" w:rsidRPr="00B50777">
        <w:rPr>
          <w:rFonts w:eastAsiaTheme="minorEastAsia"/>
          <w:color w:val="000000" w:themeColor="text1"/>
          <w:szCs w:val="21"/>
        </w:rPr>
        <w:t>reliability</w:t>
      </w:r>
      <w:r w:rsidR="00B36A95">
        <w:rPr>
          <w:rFonts w:eastAsiaTheme="minorEastAsia"/>
          <w:color w:val="000000" w:themeColor="text1"/>
          <w:szCs w:val="21"/>
        </w:rPr>
        <w:t xml:space="preserve"> of a UE for a particular feature including physical layer functionality and corresponding protocol stack, and will be verified under test environment close to practical deployment as much as possible.</w:t>
      </w:r>
      <w:r w:rsidR="00493616">
        <w:rPr>
          <w:rFonts w:eastAsiaTheme="minorEastAsia"/>
          <w:color w:val="000000" w:themeColor="text1"/>
          <w:szCs w:val="21"/>
        </w:rPr>
        <w:t xml:space="preserve"> The </w:t>
      </w:r>
      <w:r w:rsidR="00F84F3F">
        <w:rPr>
          <w:rFonts w:eastAsiaTheme="minorEastAsia"/>
          <w:color w:val="000000" w:themeColor="text1"/>
          <w:szCs w:val="21"/>
        </w:rPr>
        <w:t xml:space="preserve">whole procedure, from the </w:t>
      </w:r>
      <w:r w:rsidR="00493616">
        <w:rPr>
          <w:rFonts w:eastAsiaTheme="minorEastAsia"/>
          <w:color w:val="000000" w:themeColor="text1"/>
          <w:szCs w:val="21"/>
        </w:rPr>
        <w:t>specification of the minimum requirement till the fulfilment of verification, is costly</w:t>
      </w:r>
      <w:r w:rsidR="00F84F3F">
        <w:rPr>
          <w:rFonts w:eastAsiaTheme="minorEastAsia"/>
          <w:color w:val="000000" w:themeColor="text1"/>
          <w:szCs w:val="21"/>
        </w:rPr>
        <w:t xml:space="preserve"> from both the timing and </w:t>
      </w:r>
      <w:r w:rsidR="00B7302F">
        <w:rPr>
          <w:rFonts w:eastAsiaTheme="minorEastAsia"/>
          <w:color w:val="000000" w:themeColor="text1"/>
          <w:szCs w:val="21"/>
        </w:rPr>
        <w:t xml:space="preserve">economic point of view. </w:t>
      </w:r>
      <w:r w:rsidR="008D5304">
        <w:rPr>
          <w:rFonts w:eastAsiaTheme="minorEastAsia"/>
          <w:color w:val="000000" w:themeColor="text1"/>
          <w:szCs w:val="21"/>
        </w:rPr>
        <w:t xml:space="preserve">However the fully potential of the effort may not be fully exploited since all terminals need pass the minimum requirement and it </w:t>
      </w:r>
      <w:r w:rsidR="008F7910">
        <w:rPr>
          <w:rFonts w:eastAsiaTheme="minorEastAsia"/>
          <w:color w:val="000000" w:themeColor="text1"/>
          <w:szCs w:val="21"/>
        </w:rPr>
        <w:t xml:space="preserve">could be better utilized </w:t>
      </w:r>
      <w:r w:rsidR="00692822">
        <w:rPr>
          <w:rFonts w:eastAsiaTheme="minorEastAsia"/>
          <w:color w:val="000000" w:themeColor="text1"/>
          <w:szCs w:val="21"/>
        </w:rPr>
        <w:t xml:space="preserve">if not only the minimum requirements are defined but also some higher/strict requirements, which could be UE capability dependent, feature dependent or other case by case dependent, are defined where only partial terminals needs to </w:t>
      </w:r>
      <w:r w:rsidR="004536C3">
        <w:rPr>
          <w:rFonts w:eastAsiaTheme="minorEastAsia"/>
          <w:color w:val="000000" w:themeColor="text1"/>
          <w:szCs w:val="21"/>
        </w:rPr>
        <w:t>satisfy</w:t>
      </w:r>
      <w:r w:rsidR="00692822">
        <w:rPr>
          <w:rFonts w:eastAsiaTheme="minorEastAsia"/>
          <w:color w:val="000000" w:themeColor="text1"/>
          <w:szCs w:val="21"/>
        </w:rPr>
        <w:t xml:space="preserve"> such requirements. Similar proposals </w:t>
      </w:r>
      <w:r w:rsidR="004536C3">
        <w:rPr>
          <w:rFonts w:eastAsiaTheme="minorEastAsia"/>
          <w:color w:val="000000" w:themeColor="text1"/>
          <w:szCs w:val="21"/>
        </w:rPr>
        <w:t>have</w:t>
      </w:r>
      <w:r w:rsidR="00692822">
        <w:rPr>
          <w:rFonts w:eastAsiaTheme="minorEastAsia"/>
          <w:color w:val="000000" w:themeColor="text1"/>
          <w:szCs w:val="21"/>
        </w:rPr>
        <w:t xml:space="preserve"> been discussed in the RAN4 116bis as well [3]</w:t>
      </w:r>
      <w:r w:rsidR="003A2DD0">
        <w:rPr>
          <w:rFonts w:eastAsiaTheme="minorEastAsia"/>
          <w:color w:val="000000" w:themeColor="text1"/>
          <w:szCs w:val="21"/>
        </w:rPr>
        <w:t xml:space="preserve"> and we think it is better to discuss this topic in the SI under RRM framework or other sections</w:t>
      </w:r>
      <w:r w:rsidR="00692822">
        <w:rPr>
          <w:rFonts w:eastAsiaTheme="minorEastAsia"/>
          <w:color w:val="000000" w:themeColor="text1"/>
          <w:szCs w:val="21"/>
        </w:rPr>
        <w:t xml:space="preserve">.  </w:t>
      </w:r>
      <w:r w:rsidR="00493616">
        <w:rPr>
          <w:rFonts w:eastAsiaTheme="minorEastAsia"/>
          <w:color w:val="000000" w:themeColor="text1"/>
          <w:szCs w:val="21"/>
        </w:rPr>
        <w:t xml:space="preserve"> </w:t>
      </w:r>
      <w:r w:rsidR="00B36A95">
        <w:rPr>
          <w:rFonts w:eastAsiaTheme="minorEastAsia"/>
          <w:color w:val="000000" w:themeColor="text1"/>
          <w:szCs w:val="21"/>
        </w:rPr>
        <w:t xml:space="preserve"> </w:t>
      </w:r>
      <w:r w:rsidR="00B36A95">
        <w:t xml:space="preserve"> </w:t>
      </w:r>
    </w:p>
    <w:p w14:paraId="14EDFD5C" w14:textId="18A66DA6" w:rsidR="00B36A95" w:rsidRPr="00C15E3E" w:rsidRDefault="00336C75" w:rsidP="00C15E3E">
      <w:pPr>
        <w:numPr>
          <w:ilvl w:val="0"/>
          <w:numId w:val="42"/>
        </w:numPr>
        <w:ind w:left="0" w:firstLine="0"/>
        <w:rPr>
          <w:b/>
        </w:rPr>
      </w:pPr>
      <w:r w:rsidRPr="00C15E3E">
        <w:rPr>
          <w:b/>
        </w:rPr>
        <w:t>RAN4 study besides minimum requirement, which another set of requirements</w:t>
      </w:r>
      <w:r w:rsidR="00C15E3E" w:rsidRPr="00C15E3E">
        <w:rPr>
          <w:b/>
        </w:rPr>
        <w:t>, in which format, is needed</w:t>
      </w:r>
      <w:r w:rsidRPr="00C15E3E">
        <w:rPr>
          <w:b/>
        </w:rPr>
        <w:t xml:space="preserve"> or not. </w:t>
      </w:r>
    </w:p>
    <w:p w14:paraId="2B21A8EE" w14:textId="1A7DFAB1" w:rsidR="005E510C" w:rsidRPr="005E510C" w:rsidRDefault="005E510C" w:rsidP="005E510C">
      <w:pPr>
        <w:rPr>
          <w:lang w:eastAsia="ko-KR"/>
        </w:rPr>
      </w:pPr>
    </w:p>
    <w:p w14:paraId="506D56C7" w14:textId="77777777" w:rsidR="00520C32" w:rsidRDefault="00520C32" w:rsidP="00520C32">
      <w:pPr>
        <w:pStyle w:val="40"/>
        <w:rPr>
          <w:bCs/>
        </w:rPr>
      </w:pPr>
      <w:r w:rsidRPr="00782F74">
        <w:rPr>
          <w:bCs/>
        </w:rPr>
        <w:t>L3 measurement framework</w:t>
      </w:r>
    </w:p>
    <w:p w14:paraId="0DA6EA83" w14:textId="77777777" w:rsidR="00520C32" w:rsidRDefault="00520C32" w:rsidP="00520C32">
      <w:pPr>
        <w:rPr>
          <w:bCs/>
        </w:rPr>
      </w:pPr>
      <w:r>
        <w:rPr>
          <w:bCs/>
        </w:rPr>
        <w:lastRenderedPageBreak/>
        <w:t>Currently,</w:t>
      </w:r>
      <w:r w:rsidRPr="00073C2E">
        <w:rPr>
          <w:bCs/>
        </w:rPr>
        <w:t xml:space="preserve"> based on current RRM framework especially for L3 measurement, upon UE is configured with multiple </w:t>
      </w:r>
      <w:proofErr w:type="spellStart"/>
      <w:r w:rsidRPr="00073C2E">
        <w:rPr>
          <w:bCs/>
        </w:rPr>
        <w:t>MeasObjects</w:t>
      </w:r>
      <w:proofErr w:type="spellEnd"/>
      <w:r w:rsidRPr="00073C2E">
        <w:rPr>
          <w:bCs/>
        </w:rPr>
        <w:t xml:space="preserve"> and associated with reporting, UE is required to perform measurement among different frequency layers periodically. And based on existing RRM framework, the measurement delay is scaled by CSSF (within gap or without gap)</w:t>
      </w:r>
      <w:r>
        <w:rPr>
          <w:bCs/>
        </w:rPr>
        <w:t xml:space="preserve">. Since it is up to UE implementations to schedule the measurement pattern, there are scheduling restrictions for each SMTC in each frequency layers, and each MG occasion is occupied without data scheduling. Based on discussion in previous release, it is recognized that only part of MG occasions </w:t>
      </w:r>
      <w:proofErr w:type="gramStart"/>
      <w:r>
        <w:rPr>
          <w:bCs/>
        </w:rPr>
        <w:t>are</w:t>
      </w:r>
      <w:proofErr w:type="gramEnd"/>
      <w:r>
        <w:rPr>
          <w:bCs/>
        </w:rPr>
        <w:t xml:space="preserve"> actually used for measurement, and for certain frequency layers, only part of SMTCs are used for measurement on this layer. As </w:t>
      </w:r>
      <w:proofErr w:type="spellStart"/>
      <w:r>
        <w:rPr>
          <w:bCs/>
        </w:rPr>
        <w:t>gNB</w:t>
      </w:r>
      <w:proofErr w:type="spellEnd"/>
      <w:r>
        <w:rPr>
          <w:bCs/>
        </w:rPr>
        <w:t xml:space="preserve"> has no idea about UE measurement behaviour, the scheduling restriction caused by each SMTC and MG occasion seriously impact the system throughput. And due to the same reason, </w:t>
      </w:r>
      <w:proofErr w:type="spellStart"/>
      <w:r>
        <w:rPr>
          <w:bCs/>
        </w:rPr>
        <w:t>gNB</w:t>
      </w:r>
      <w:proofErr w:type="spellEnd"/>
      <w:r>
        <w:rPr>
          <w:bCs/>
        </w:rPr>
        <w:t xml:space="preserve"> needs to guarantee that SSB should be available within the whole measurement period scaled by CSSF, it is not friendly for </w:t>
      </w:r>
      <w:proofErr w:type="spellStart"/>
      <w:r>
        <w:rPr>
          <w:bCs/>
        </w:rPr>
        <w:t>gNB</w:t>
      </w:r>
      <w:proofErr w:type="spellEnd"/>
      <w:r>
        <w:rPr>
          <w:bCs/>
        </w:rPr>
        <w:t xml:space="preserve"> energy saving. RAN4 has introduced a fast measurement window in Rel-19 OD-SSB for serving Cell measurement to solve the issue. </w:t>
      </w:r>
    </w:p>
    <w:p w14:paraId="577F4B60" w14:textId="77777777" w:rsidR="00520C32" w:rsidRDefault="00520C32" w:rsidP="00520C32">
      <w:pPr>
        <w:rPr>
          <w:bCs/>
        </w:rPr>
      </w:pPr>
      <w:r>
        <w:rPr>
          <w:rFonts w:hint="eastAsia"/>
          <w:bCs/>
        </w:rPr>
        <w:t>I</w:t>
      </w:r>
      <w:r>
        <w:rPr>
          <w:bCs/>
        </w:rPr>
        <w:t xml:space="preserve">n summary, for 6G RRM framework, RAN4 shall study and re-evaluate L3 measurement framework to have better alignment between </w:t>
      </w:r>
      <w:proofErr w:type="spellStart"/>
      <w:r>
        <w:rPr>
          <w:bCs/>
        </w:rPr>
        <w:t>gNB</w:t>
      </w:r>
      <w:proofErr w:type="spellEnd"/>
      <w:r>
        <w:rPr>
          <w:bCs/>
        </w:rPr>
        <w:t xml:space="preserve"> and UE to achieve system throughput gain and better energy saving.</w:t>
      </w:r>
    </w:p>
    <w:p w14:paraId="497B8D06" w14:textId="009FAA8D" w:rsidR="00520C32" w:rsidRPr="007C6E52" w:rsidRDefault="00520C32" w:rsidP="00520C32">
      <w:pPr>
        <w:numPr>
          <w:ilvl w:val="0"/>
          <w:numId w:val="42"/>
        </w:numPr>
        <w:ind w:left="0" w:firstLine="0"/>
        <w:rPr>
          <w:b/>
        </w:rPr>
      </w:pPr>
      <w:r w:rsidRPr="007C6E52">
        <w:rPr>
          <w:b/>
        </w:rPr>
        <w:t xml:space="preserve">RAN4 to study L3 measurement framework especially for multiple frequency layers to have better alignment between </w:t>
      </w:r>
      <w:proofErr w:type="spellStart"/>
      <w:r w:rsidRPr="007C6E52">
        <w:rPr>
          <w:b/>
        </w:rPr>
        <w:t>gNB</w:t>
      </w:r>
      <w:proofErr w:type="spellEnd"/>
      <w:r w:rsidRPr="007C6E52">
        <w:rPr>
          <w:b/>
        </w:rPr>
        <w:t xml:space="preserve"> and UE compared with 5G framework.</w:t>
      </w:r>
    </w:p>
    <w:p w14:paraId="11077F73" w14:textId="77777777" w:rsidR="00742F2D" w:rsidRPr="00D643E0" w:rsidRDefault="00742F2D" w:rsidP="00742F2D">
      <w:pPr>
        <w:pStyle w:val="40"/>
        <w:rPr>
          <w:bCs/>
        </w:rPr>
      </w:pPr>
      <w:r w:rsidRPr="00DD4CA3">
        <w:rPr>
          <w:bCs/>
        </w:rPr>
        <w:t>Intra and inter-frequency definition</w:t>
      </w:r>
    </w:p>
    <w:p w14:paraId="1E0EA69F" w14:textId="145F2D03" w:rsidR="001B3A78" w:rsidRDefault="001B3A78" w:rsidP="001B3A78">
      <w:r w:rsidRPr="001B3A78">
        <w:t>For Intra and inter-frequency definition</w:t>
      </w:r>
      <w:r>
        <w:t>, in 5G, the L3 measurement intra-frequency measurement has the following definition:</w:t>
      </w:r>
    </w:p>
    <w:p w14:paraId="331AD8C3" w14:textId="77777777" w:rsidR="001B3A78" w:rsidRPr="00BD5692" w:rsidRDefault="001B3A78" w:rsidP="001B3A78">
      <w:pPr>
        <w:ind w:left="284"/>
        <w:rPr>
          <w:rFonts w:eastAsiaTheme="minorEastAsia"/>
          <w:i/>
        </w:rPr>
      </w:pPr>
      <w:r w:rsidRPr="00BD5692">
        <w:rPr>
          <w:i/>
        </w:rPr>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27FA70C1" w14:textId="77777777" w:rsidR="001B3A78" w:rsidRDefault="001B3A78" w:rsidP="001B3A78">
      <w:r>
        <w:t>And the following is the definition for the inter-frequency measurement:</w:t>
      </w:r>
    </w:p>
    <w:p w14:paraId="4DC473A1" w14:textId="77777777" w:rsidR="001B3A78" w:rsidRPr="00B40114" w:rsidRDefault="001B3A78" w:rsidP="001B3A78">
      <w:pPr>
        <w:ind w:left="284"/>
        <w:rPr>
          <w:i/>
        </w:rPr>
      </w:pPr>
      <w:r w:rsidRPr="00B40114">
        <w:rPr>
          <w:i/>
        </w:rPr>
        <w:t>A measurement is defined as an SSB based inter-frequency measurement provided it is not defined as an intra-frequency measurement according to clause 9.2</w:t>
      </w:r>
      <w:r>
        <w:rPr>
          <w:i/>
        </w:rPr>
        <w:t xml:space="preserve"> (TS38.133)</w:t>
      </w:r>
      <w:r w:rsidRPr="00B40114">
        <w:rPr>
          <w:i/>
        </w:rPr>
        <w:t>.</w:t>
      </w:r>
    </w:p>
    <w:p w14:paraId="0494C753" w14:textId="77777777" w:rsidR="001B3A78" w:rsidRDefault="001B3A78" w:rsidP="001B3A78">
      <w:r>
        <w:t>In the 5G RRM measurement, based on the former intra-frequency and inter-frequency measurement definition, the following categories on the measurement requirements are defined:</w:t>
      </w:r>
    </w:p>
    <w:p w14:paraId="5AAF7AD7" w14:textId="77777777" w:rsidR="001B3A78" w:rsidRDefault="001B3A78" w:rsidP="0039700E">
      <w:pPr>
        <w:pStyle w:val="a3"/>
        <w:numPr>
          <w:ilvl w:val="0"/>
          <w:numId w:val="45"/>
        </w:numPr>
      </w:pPr>
      <w:r w:rsidRPr="00B34784">
        <w:t>Intra-frequency measurements with measurement gaps</w:t>
      </w:r>
    </w:p>
    <w:p w14:paraId="19087315" w14:textId="77777777" w:rsidR="001B3A78" w:rsidRDefault="001B3A78" w:rsidP="0039700E">
      <w:pPr>
        <w:pStyle w:val="a3"/>
        <w:numPr>
          <w:ilvl w:val="0"/>
          <w:numId w:val="45"/>
        </w:numPr>
      </w:pPr>
      <w:r w:rsidRPr="00B34784">
        <w:t>Intra</w:t>
      </w:r>
      <w:r>
        <w:t>-</w:t>
      </w:r>
      <w:r w:rsidRPr="00B34784">
        <w:t xml:space="preserve">frequency measurements without measurement gaps </w:t>
      </w:r>
    </w:p>
    <w:p w14:paraId="7433B276" w14:textId="77777777" w:rsidR="001B3A78" w:rsidRDefault="001B3A78" w:rsidP="0039700E">
      <w:pPr>
        <w:pStyle w:val="a3"/>
        <w:numPr>
          <w:ilvl w:val="0"/>
          <w:numId w:val="45"/>
        </w:numPr>
      </w:pPr>
      <w:r w:rsidRPr="00B34784">
        <w:t xml:space="preserve">Inter-frequency </w:t>
      </w:r>
      <w:r w:rsidRPr="00B34784">
        <w:rPr>
          <w:rFonts w:hint="eastAsia"/>
        </w:rPr>
        <w:t>measurement with measurement gaps</w:t>
      </w:r>
    </w:p>
    <w:p w14:paraId="7E523DCB" w14:textId="77777777" w:rsidR="001B3A78" w:rsidRDefault="001B3A78" w:rsidP="0039700E">
      <w:pPr>
        <w:pStyle w:val="a3"/>
        <w:numPr>
          <w:ilvl w:val="0"/>
          <w:numId w:val="45"/>
        </w:numPr>
      </w:pPr>
      <w:r w:rsidRPr="00B34784">
        <w:t>Inter</w:t>
      </w:r>
      <w:r>
        <w:t>-</w:t>
      </w:r>
      <w:r w:rsidRPr="00B34784">
        <w:t>frequency measurements without measurement gaps</w:t>
      </w:r>
    </w:p>
    <w:p w14:paraId="3419885D" w14:textId="77777777" w:rsidR="001B3A78" w:rsidRDefault="001B3A78" w:rsidP="001B3A78">
      <w:r>
        <w:t xml:space="preserve">The structure of requirements is complicated and the classification between intra-frequency measurement and inter-frequency measurement are marred since each measurement have requirements with/without measurement gaps. </w:t>
      </w:r>
    </w:p>
    <w:p w14:paraId="529115C0" w14:textId="77777777" w:rsidR="001B3A78" w:rsidRDefault="001B3A78" w:rsidP="001B3A78"/>
    <w:p w14:paraId="22FC48E8" w14:textId="77777777" w:rsidR="001B3A78" w:rsidRDefault="001B3A78" w:rsidP="001B3A78">
      <w:r>
        <w:t>For SSB-based L1 measurement</w:t>
      </w:r>
      <w:r>
        <w:rPr>
          <w:rFonts w:hint="eastAsia"/>
        </w:rPr>
        <w:t xml:space="preserve"> </w:t>
      </w:r>
      <w:r>
        <w:t>for LTM, similar intra-frequency measurement definition was used. For inter-frequency measurement, requirements for both gap-based and gap-less L1 measurement were defined.</w:t>
      </w:r>
    </w:p>
    <w:p w14:paraId="4385C42C" w14:textId="77777777" w:rsidR="001B3A78" w:rsidRDefault="001B3A78" w:rsidP="001B3A78">
      <w:r>
        <w:rPr>
          <w:rFonts w:hint="eastAsia"/>
        </w:rPr>
        <w:t>F</w:t>
      </w:r>
      <w:r>
        <w:t>or CSI-RS L1 measurement for LTM, there were long discussions on intra-frequency measurement, it was agreed that the definition is based on active BWP rather than centre frequency of reference signal. Although only gap-less measurement was supported in 5G, it is indeed a good practice for 6G discussions.</w:t>
      </w:r>
    </w:p>
    <w:p w14:paraId="7DC3A84B" w14:textId="77777777" w:rsidR="001B3A78" w:rsidRDefault="001B3A78" w:rsidP="001B3A78">
      <w:r>
        <w:t xml:space="preserve">In 6G time frame, the definition of the intra-frequency and inter-frequency measurement should be investigated. The main discussion point is </w:t>
      </w:r>
      <w:r>
        <w:rPr>
          <w:rFonts w:hint="eastAsia"/>
        </w:rPr>
        <w:t>t</w:t>
      </w:r>
      <w:r>
        <w:t xml:space="preserve">hat the relationship between intra-frequency measurement and gap-less measurement, intra-frequency measurement and intra-frequency mobility (handover/cell switch), even the necessity of intra-frequency definition. </w:t>
      </w:r>
    </w:p>
    <w:p w14:paraId="05966D76" w14:textId="77777777" w:rsidR="00273227" w:rsidRPr="008B52E3" w:rsidRDefault="00273227" w:rsidP="0039700E">
      <w:pPr>
        <w:numPr>
          <w:ilvl w:val="0"/>
          <w:numId w:val="42"/>
        </w:numPr>
        <w:ind w:left="0" w:firstLine="0"/>
        <w:rPr>
          <w:b/>
        </w:rPr>
      </w:pPr>
      <w:r>
        <w:rPr>
          <w:b/>
        </w:rPr>
        <w:t>Study</w:t>
      </w:r>
      <w:r w:rsidRPr="008B52E3">
        <w:rPr>
          <w:b/>
        </w:rPr>
        <w:t xml:space="preserve"> the definition of the intra-frequency and inter-frequency measurement </w:t>
      </w:r>
      <w:r>
        <w:rPr>
          <w:b/>
        </w:rPr>
        <w:t>for both L3 and L1 measurement</w:t>
      </w:r>
      <w:r w:rsidRPr="008B52E3">
        <w:rPr>
          <w:b/>
        </w:rPr>
        <w:t xml:space="preserve"> and the following </w:t>
      </w:r>
      <w:r>
        <w:rPr>
          <w:b/>
        </w:rPr>
        <w:t>aspects</w:t>
      </w:r>
      <w:r w:rsidRPr="008B52E3">
        <w:rPr>
          <w:b/>
        </w:rPr>
        <w:t xml:space="preserve"> could be </w:t>
      </w:r>
      <w:r>
        <w:rPr>
          <w:b/>
        </w:rPr>
        <w:t>discussed</w:t>
      </w:r>
      <w:r w:rsidRPr="008B52E3">
        <w:rPr>
          <w:b/>
        </w:rPr>
        <w:t xml:space="preserve"> as the starting point:</w:t>
      </w:r>
    </w:p>
    <w:p w14:paraId="76F20275" w14:textId="77777777" w:rsidR="00273227" w:rsidRPr="00273227" w:rsidRDefault="00273227" w:rsidP="0039700E">
      <w:pPr>
        <w:pStyle w:val="a3"/>
        <w:numPr>
          <w:ilvl w:val="0"/>
          <w:numId w:val="46"/>
        </w:numPr>
        <w:rPr>
          <w:b/>
        </w:rPr>
      </w:pPr>
      <w:r w:rsidRPr="00273227">
        <w:rPr>
          <w:b/>
        </w:rPr>
        <w:t>The relationship between intra-frequency measurement and gap-less measurement</w:t>
      </w:r>
    </w:p>
    <w:p w14:paraId="3D55445B" w14:textId="77777777" w:rsidR="00273227" w:rsidRPr="00273227" w:rsidRDefault="00273227" w:rsidP="0039700E">
      <w:pPr>
        <w:pStyle w:val="a3"/>
        <w:numPr>
          <w:ilvl w:val="0"/>
          <w:numId w:val="46"/>
        </w:numPr>
        <w:rPr>
          <w:b/>
        </w:rPr>
      </w:pPr>
      <w:r w:rsidRPr="00273227">
        <w:rPr>
          <w:b/>
        </w:rPr>
        <w:t>The relationship between intra-frequency measurement and serving cell measurement</w:t>
      </w:r>
    </w:p>
    <w:p w14:paraId="0B2C28A9" w14:textId="77777777" w:rsidR="00273227" w:rsidRPr="00273227" w:rsidRDefault="00273227" w:rsidP="0039700E">
      <w:pPr>
        <w:pStyle w:val="a3"/>
        <w:numPr>
          <w:ilvl w:val="0"/>
          <w:numId w:val="46"/>
        </w:numPr>
        <w:rPr>
          <w:b/>
        </w:rPr>
      </w:pPr>
      <w:r w:rsidRPr="00273227">
        <w:rPr>
          <w:rFonts w:hint="eastAsia"/>
          <w:b/>
        </w:rPr>
        <w:t>T</w:t>
      </w:r>
      <w:r w:rsidRPr="00273227">
        <w:rPr>
          <w:b/>
        </w:rPr>
        <w:t>he relationship between intra-frequency measurement band intra-frequency mobility (handover/cell switch)</w:t>
      </w:r>
    </w:p>
    <w:p w14:paraId="38208774" w14:textId="77777777" w:rsidR="00273227" w:rsidRPr="00273227" w:rsidRDefault="00273227" w:rsidP="0039700E">
      <w:pPr>
        <w:pStyle w:val="a3"/>
        <w:numPr>
          <w:ilvl w:val="0"/>
          <w:numId w:val="46"/>
        </w:numPr>
        <w:rPr>
          <w:b/>
        </w:rPr>
      </w:pPr>
      <w:r w:rsidRPr="00273227">
        <w:rPr>
          <w:b/>
        </w:rPr>
        <w:lastRenderedPageBreak/>
        <w:t>The reference for intra-frequency measurement, e.g., center frequency of reference signal, active BWP etc.</w:t>
      </w:r>
    </w:p>
    <w:p w14:paraId="52F93F7C" w14:textId="66E53810" w:rsidR="00273227" w:rsidRDefault="00273227" w:rsidP="0039700E">
      <w:pPr>
        <w:pStyle w:val="a3"/>
        <w:numPr>
          <w:ilvl w:val="0"/>
          <w:numId w:val="46"/>
        </w:numPr>
        <w:rPr>
          <w:b/>
        </w:rPr>
      </w:pPr>
      <w:r w:rsidRPr="00273227">
        <w:rPr>
          <w:rFonts w:hint="eastAsia"/>
          <w:b/>
        </w:rPr>
        <w:t>N</w:t>
      </w:r>
      <w:r w:rsidRPr="00273227">
        <w:rPr>
          <w:b/>
        </w:rPr>
        <w:t>ecessity of intra-frequency measurement definition.</w:t>
      </w:r>
    </w:p>
    <w:p w14:paraId="02A4AF68" w14:textId="77777777" w:rsidR="00676884" w:rsidRPr="00676884" w:rsidRDefault="00676884" w:rsidP="00676884">
      <w:pPr>
        <w:rPr>
          <w:b/>
        </w:rPr>
      </w:pPr>
    </w:p>
    <w:p w14:paraId="2668EDC2" w14:textId="3E67DC82" w:rsidR="00FF5667" w:rsidRDefault="00FF5667" w:rsidP="00FF5667">
      <w:pPr>
        <w:pStyle w:val="2"/>
        <w:tabs>
          <w:tab w:val="clear" w:pos="3270"/>
        </w:tabs>
        <w:rPr>
          <w:bCs/>
          <w:sz w:val="24"/>
          <w:lang w:val="en-US"/>
        </w:rPr>
      </w:pPr>
      <w:r w:rsidRPr="00FF5667">
        <w:rPr>
          <w:bCs/>
          <w:sz w:val="24"/>
          <w:lang w:val="en-US"/>
        </w:rPr>
        <w:t>RRM related energy efficiency</w:t>
      </w:r>
      <w:r>
        <w:rPr>
          <w:bCs/>
          <w:sz w:val="24"/>
          <w:lang w:val="en-US"/>
        </w:rPr>
        <w:t xml:space="preserve"> </w:t>
      </w:r>
    </w:p>
    <w:p w14:paraId="53D37AAB" w14:textId="1DA6B9E6" w:rsidR="00F55126" w:rsidRPr="00F55126" w:rsidRDefault="00F55126" w:rsidP="00F55126">
      <w:pPr>
        <w:jc w:val="left"/>
        <w:rPr>
          <w:bCs/>
        </w:rPr>
      </w:pPr>
      <w:r>
        <w:rPr>
          <w:bCs/>
        </w:rPr>
        <w:t>At RAN4 116bis meeting, the following WF [2] is available:</w:t>
      </w:r>
    </w:p>
    <w:p w14:paraId="01B99CCF" w14:textId="72E84607" w:rsidR="006C58CC" w:rsidRPr="00DD4CA3" w:rsidRDefault="006C58CC" w:rsidP="006C58CC">
      <w:pPr>
        <w:pStyle w:val="a3"/>
        <w:numPr>
          <w:ilvl w:val="0"/>
          <w:numId w:val="44"/>
        </w:numPr>
        <w:jc w:val="left"/>
        <w:rPr>
          <w:bCs/>
        </w:rPr>
      </w:pPr>
      <w:r w:rsidRPr="00DD4CA3">
        <w:rPr>
          <w:bCs/>
        </w:rPr>
        <w:t>FFS followings in the RAN4#117 meeting (other sub-topics are not precluded):</w:t>
      </w:r>
    </w:p>
    <w:p w14:paraId="48C16952" w14:textId="77777777" w:rsidR="006C58CC" w:rsidRPr="00DD4CA3" w:rsidRDefault="006C58CC" w:rsidP="006C58CC">
      <w:pPr>
        <w:pStyle w:val="a3"/>
        <w:numPr>
          <w:ilvl w:val="1"/>
          <w:numId w:val="44"/>
        </w:numPr>
        <w:overflowPunct w:val="0"/>
        <w:autoSpaceDE w:val="0"/>
        <w:autoSpaceDN w:val="0"/>
        <w:adjustRightInd w:val="0"/>
        <w:jc w:val="left"/>
        <w:textAlignment w:val="baseline"/>
        <w:rPr>
          <w:bCs/>
        </w:rPr>
      </w:pPr>
      <w:r w:rsidRPr="00DD4CA3">
        <w:rPr>
          <w:bCs/>
        </w:rPr>
        <w:t>RAN4 to identify candidate topics can be studied</w:t>
      </w:r>
      <w:r w:rsidRPr="00DD4CA3">
        <w:rPr>
          <w:rFonts w:hint="eastAsia"/>
          <w:bCs/>
        </w:rPr>
        <w:t xml:space="preserve"> in RAN4 directly</w:t>
      </w:r>
      <w:r w:rsidRPr="00DD4CA3">
        <w:rPr>
          <w:bCs/>
        </w:rPr>
        <w:t>:</w:t>
      </w:r>
    </w:p>
    <w:p w14:paraId="3EF24A81" w14:textId="77777777" w:rsidR="006C58CC" w:rsidRPr="00DD4CA3" w:rsidRDefault="006C58CC" w:rsidP="006C58CC">
      <w:pPr>
        <w:pStyle w:val="a3"/>
        <w:numPr>
          <w:ilvl w:val="2"/>
          <w:numId w:val="44"/>
        </w:numPr>
        <w:overflowPunct w:val="0"/>
        <w:autoSpaceDE w:val="0"/>
        <w:autoSpaceDN w:val="0"/>
        <w:adjustRightInd w:val="0"/>
        <w:jc w:val="left"/>
        <w:textAlignment w:val="baseline"/>
        <w:rPr>
          <w:bCs/>
        </w:rPr>
      </w:pPr>
      <w:r w:rsidRPr="00DD4CA3">
        <w:rPr>
          <w:bCs/>
        </w:rPr>
        <w:t>Network energy saving:</w:t>
      </w:r>
    </w:p>
    <w:p w14:paraId="70210DED" w14:textId="77777777" w:rsidR="006C58CC" w:rsidRPr="00DD4CA3" w:rsidRDefault="006C58CC" w:rsidP="006C58CC">
      <w:pPr>
        <w:pStyle w:val="a3"/>
        <w:numPr>
          <w:ilvl w:val="3"/>
          <w:numId w:val="44"/>
        </w:numPr>
        <w:overflowPunct w:val="0"/>
        <w:autoSpaceDE w:val="0"/>
        <w:autoSpaceDN w:val="0"/>
        <w:adjustRightInd w:val="0"/>
        <w:jc w:val="left"/>
        <w:textAlignment w:val="baseline"/>
        <w:rPr>
          <w:bCs/>
        </w:rPr>
      </w:pPr>
      <w:r w:rsidRPr="00DD4CA3">
        <w:rPr>
          <w:bCs/>
        </w:rPr>
        <w:t xml:space="preserve">RRM for new SSB </w:t>
      </w:r>
      <w:proofErr w:type="gramStart"/>
      <w:r w:rsidRPr="00DD4CA3">
        <w:rPr>
          <w:bCs/>
        </w:rPr>
        <w:t>design(</w:t>
      </w:r>
      <w:proofErr w:type="gramEnd"/>
      <w:r w:rsidRPr="00DD4CA3">
        <w:rPr>
          <w:bCs/>
        </w:rPr>
        <w:t>e.g., SSB periodicity extension, OD-SSB/OD-SIB1) (vivo, Ericsson, Nokia, ZTE)</w:t>
      </w:r>
    </w:p>
    <w:p w14:paraId="3F203FD9" w14:textId="77777777" w:rsidR="006C58CC" w:rsidRPr="00DD4CA3" w:rsidRDefault="006C58CC" w:rsidP="006C58CC">
      <w:pPr>
        <w:pStyle w:val="a3"/>
        <w:numPr>
          <w:ilvl w:val="3"/>
          <w:numId w:val="44"/>
        </w:numPr>
        <w:overflowPunct w:val="0"/>
        <w:autoSpaceDE w:val="0"/>
        <w:autoSpaceDN w:val="0"/>
        <w:adjustRightInd w:val="0"/>
        <w:jc w:val="left"/>
        <w:textAlignment w:val="baseline"/>
        <w:rPr>
          <w:bCs/>
        </w:rPr>
      </w:pPr>
      <w:r w:rsidRPr="00DD4CA3">
        <w:rPr>
          <w:bCs/>
        </w:rPr>
        <w:t>SSB-less based RRM (Ericsson, Nokia, ZTE)</w:t>
      </w:r>
    </w:p>
    <w:p w14:paraId="533E4052" w14:textId="77777777" w:rsidR="006C58CC" w:rsidRPr="00DD4CA3" w:rsidRDefault="006C58CC" w:rsidP="006C58CC">
      <w:pPr>
        <w:pStyle w:val="a3"/>
        <w:numPr>
          <w:ilvl w:val="2"/>
          <w:numId w:val="44"/>
        </w:numPr>
        <w:overflowPunct w:val="0"/>
        <w:autoSpaceDE w:val="0"/>
        <w:autoSpaceDN w:val="0"/>
        <w:adjustRightInd w:val="0"/>
        <w:jc w:val="left"/>
        <w:textAlignment w:val="baseline"/>
        <w:rPr>
          <w:bCs/>
        </w:rPr>
      </w:pPr>
      <w:r w:rsidRPr="00DD4CA3">
        <w:rPr>
          <w:bCs/>
        </w:rPr>
        <w:t>UE power saving:</w:t>
      </w:r>
    </w:p>
    <w:p w14:paraId="1636777D" w14:textId="77777777" w:rsidR="006C58CC" w:rsidRPr="00DD4CA3" w:rsidRDefault="006C58CC" w:rsidP="006C58CC">
      <w:pPr>
        <w:pStyle w:val="a3"/>
        <w:numPr>
          <w:ilvl w:val="3"/>
          <w:numId w:val="44"/>
        </w:numPr>
        <w:overflowPunct w:val="0"/>
        <w:autoSpaceDE w:val="0"/>
        <w:autoSpaceDN w:val="0"/>
        <w:adjustRightInd w:val="0"/>
        <w:jc w:val="left"/>
        <w:textAlignment w:val="baseline"/>
        <w:rPr>
          <w:bCs/>
        </w:rPr>
      </w:pPr>
      <w:r w:rsidRPr="00DD4CA3">
        <w:rPr>
          <w:bCs/>
        </w:rPr>
        <w:t xml:space="preserve">UE type/state based RRM relaxation (Apple, CMCC, </w:t>
      </w:r>
      <w:proofErr w:type="gramStart"/>
      <w:r w:rsidRPr="00DD4CA3">
        <w:rPr>
          <w:bCs/>
        </w:rPr>
        <w:t>Ericsson(</w:t>
      </w:r>
      <w:proofErr w:type="gramEnd"/>
      <w:r w:rsidRPr="00DD4CA3">
        <w:rPr>
          <w:bCs/>
        </w:rPr>
        <w:t>scalable set of measurement requirement), Nokia)</w:t>
      </w:r>
    </w:p>
    <w:p w14:paraId="4292A6E4" w14:textId="77777777" w:rsidR="006C58CC" w:rsidRPr="00DD4CA3" w:rsidRDefault="006C58CC" w:rsidP="006C58CC">
      <w:pPr>
        <w:pStyle w:val="a3"/>
        <w:numPr>
          <w:ilvl w:val="3"/>
          <w:numId w:val="44"/>
        </w:numPr>
        <w:overflowPunct w:val="0"/>
        <w:autoSpaceDE w:val="0"/>
        <w:autoSpaceDN w:val="0"/>
        <w:adjustRightInd w:val="0"/>
        <w:jc w:val="left"/>
        <w:textAlignment w:val="baseline"/>
        <w:rPr>
          <w:bCs/>
        </w:rPr>
      </w:pPr>
      <w:r w:rsidRPr="00DD4CA3">
        <w:rPr>
          <w:bCs/>
        </w:rPr>
        <w:t>LR based solutions for UE power saving (Sony, vivo, Ericsson)</w:t>
      </w:r>
    </w:p>
    <w:p w14:paraId="0F194050" w14:textId="77777777" w:rsidR="006C58CC" w:rsidRPr="00DD4CA3" w:rsidRDefault="006C58CC" w:rsidP="006C58CC">
      <w:pPr>
        <w:pStyle w:val="a3"/>
        <w:numPr>
          <w:ilvl w:val="3"/>
          <w:numId w:val="44"/>
        </w:numPr>
        <w:overflowPunct w:val="0"/>
        <w:autoSpaceDE w:val="0"/>
        <w:autoSpaceDN w:val="0"/>
        <w:adjustRightInd w:val="0"/>
        <w:jc w:val="left"/>
        <w:textAlignment w:val="baseline"/>
        <w:rPr>
          <w:bCs/>
        </w:rPr>
      </w:pPr>
      <w:r w:rsidRPr="00DD4CA3">
        <w:rPr>
          <w:bCs/>
        </w:rPr>
        <w:t>DRX/</w:t>
      </w:r>
      <w:proofErr w:type="spellStart"/>
      <w:r w:rsidRPr="00DD4CA3">
        <w:rPr>
          <w:bCs/>
        </w:rPr>
        <w:t>eDRX</w:t>
      </w:r>
      <w:proofErr w:type="spellEnd"/>
      <w:r w:rsidRPr="00DD4CA3">
        <w:rPr>
          <w:bCs/>
        </w:rPr>
        <w:t xml:space="preserve"> based measurement (Ericsson)</w:t>
      </w:r>
    </w:p>
    <w:p w14:paraId="56C4FB7A" w14:textId="77777777" w:rsidR="006C58CC" w:rsidRPr="00DD4CA3" w:rsidRDefault="006C58CC" w:rsidP="006C58CC">
      <w:pPr>
        <w:pStyle w:val="a3"/>
        <w:numPr>
          <w:ilvl w:val="3"/>
          <w:numId w:val="44"/>
        </w:numPr>
        <w:overflowPunct w:val="0"/>
        <w:autoSpaceDE w:val="0"/>
        <w:autoSpaceDN w:val="0"/>
        <w:adjustRightInd w:val="0"/>
        <w:jc w:val="left"/>
        <w:textAlignment w:val="baseline"/>
        <w:rPr>
          <w:bCs/>
        </w:rPr>
      </w:pPr>
      <w:r w:rsidRPr="00DD4CA3">
        <w:rPr>
          <w:bCs/>
        </w:rPr>
        <w:t>Energy sensing based RRM strategy (CATT)</w:t>
      </w:r>
    </w:p>
    <w:p w14:paraId="5DF05CEC" w14:textId="77777777" w:rsidR="006C58CC" w:rsidRPr="00DD4CA3" w:rsidRDefault="006C58CC" w:rsidP="006C58CC">
      <w:pPr>
        <w:pStyle w:val="a3"/>
        <w:numPr>
          <w:ilvl w:val="1"/>
          <w:numId w:val="44"/>
        </w:numPr>
        <w:overflowPunct w:val="0"/>
        <w:autoSpaceDE w:val="0"/>
        <w:autoSpaceDN w:val="0"/>
        <w:adjustRightInd w:val="0"/>
        <w:jc w:val="left"/>
        <w:textAlignment w:val="baseline"/>
        <w:rPr>
          <w:bCs/>
        </w:rPr>
      </w:pPr>
      <w:r w:rsidRPr="00DD4CA3">
        <w:rPr>
          <w:bCs/>
        </w:rPr>
        <w:t xml:space="preserve">To be discussed: </w:t>
      </w:r>
    </w:p>
    <w:p w14:paraId="6929AF43" w14:textId="77777777" w:rsidR="006C58CC" w:rsidRPr="00DD4CA3" w:rsidRDefault="006C58CC" w:rsidP="006C58CC">
      <w:pPr>
        <w:pStyle w:val="a3"/>
        <w:numPr>
          <w:ilvl w:val="2"/>
          <w:numId w:val="44"/>
        </w:numPr>
        <w:overflowPunct w:val="0"/>
        <w:autoSpaceDE w:val="0"/>
        <w:autoSpaceDN w:val="0"/>
        <w:adjustRightInd w:val="0"/>
        <w:jc w:val="left"/>
        <w:textAlignment w:val="baseline"/>
        <w:rPr>
          <w:bCs/>
        </w:rPr>
      </w:pPr>
      <w:r w:rsidRPr="00DD4CA3">
        <w:rPr>
          <w:bCs/>
        </w:rPr>
        <w:t>Option 1: RAN4 to set check points to check whether or not starting discussion on other energy efficiency related RRM topics if there are sufficient conclusions from other WGs</w:t>
      </w:r>
    </w:p>
    <w:p w14:paraId="7F357BE5" w14:textId="77777777" w:rsidR="006C58CC" w:rsidRPr="00DD4CA3" w:rsidRDefault="006C58CC" w:rsidP="006C58CC">
      <w:pPr>
        <w:pStyle w:val="a3"/>
        <w:numPr>
          <w:ilvl w:val="3"/>
          <w:numId w:val="44"/>
        </w:numPr>
        <w:overflowPunct w:val="0"/>
        <w:autoSpaceDE w:val="0"/>
        <w:autoSpaceDN w:val="0"/>
        <w:adjustRightInd w:val="0"/>
        <w:jc w:val="left"/>
        <w:textAlignment w:val="baseline"/>
        <w:rPr>
          <w:bCs/>
        </w:rPr>
      </w:pPr>
      <w:r w:rsidRPr="00DD4CA3">
        <w:rPr>
          <w:bCs/>
        </w:rPr>
        <w:t xml:space="preserve">FFS: Check point timeline </w:t>
      </w:r>
    </w:p>
    <w:p w14:paraId="41DF093C" w14:textId="5C8FCDAF" w:rsidR="006C58CC" w:rsidRDefault="006C58CC" w:rsidP="006C58CC">
      <w:pPr>
        <w:pStyle w:val="a3"/>
        <w:numPr>
          <w:ilvl w:val="2"/>
          <w:numId w:val="44"/>
        </w:numPr>
        <w:overflowPunct w:val="0"/>
        <w:autoSpaceDE w:val="0"/>
        <w:autoSpaceDN w:val="0"/>
        <w:adjustRightInd w:val="0"/>
        <w:jc w:val="left"/>
        <w:textAlignment w:val="baseline"/>
        <w:rPr>
          <w:bCs/>
        </w:rPr>
      </w:pPr>
      <w:r w:rsidRPr="00DD4CA3">
        <w:rPr>
          <w:bCs/>
        </w:rPr>
        <w:t>Option 2: RAN4 to check whether or not starting discussion on other energy efficiency related RRM topics once there are sufficient conclusions from other WGs.</w:t>
      </w:r>
    </w:p>
    <w:p w14:paraId="79DB4FC2" w14:textId="417C4900" w:rsidR="00767A27" w:rsidRDefault="00767A27" w:rsidP="00767A27">
      <w:pPr>
        <w:pStyle w:val="3"/>
        <w:tabs>
          <w:tab w:val="clear" w:pos="8640"/>
        </w:tabs>
        <w:ind w:left="0" w:firstLine="0"/>
        <w:rPr>
          <w:sz w:val="22"/>
          <w:lang w:val="en-US"/>
        </w:rPr>
      </w:pPr>
      <w:r w:rsidRPr="00767A27">
        <w:rPr>
          <w:sz w:val="22"/>
          <w:lang w:val="en-US"/>
        </w:rPr>
        <w:t>Network energy saving</w:t>
      </w:r>
    </w:p>
    <w:p w14:paraId="58094F2E" w14:textId="6F24F423" w:rsidR="00EC59F4" w:rsidRDefault="00EC59F4" w:rsidP="00EC59F4">
      <w:pPr>
        <w:pStyle w:val="40"/>
        <w:rPr>
          <w:bCs/>
        </w:rPr>
      </w:pPr>
      <w:r w:rsidRPr="00DD4CA3">
        <w:rPr>
          <w:bCs/>
        </w:rPr>
        <w:t>RRM for new SSB design</w:t>
      </w:r>
    </w:p>
    <w:p w14:paraId="3C1E1AB6" w14:textId="77777777" w:rsidR="0037358A" w:rsidRDefault="0037358A" w:rsidP="0037358A">
      <w:pPr>
        <w:widowControl w:val="0"/>
        <w:rPr>
          <w:b/>
          <w:bCs/>
        </w:rPr>
      </w:pPr>
      <w:r>
        <w:rPr>
          <w:rFonts w:cs="Times"/>
          <w:iCs/>
        </w:rPr>
        <w:t xml:space="preserve">The SSB periodicity, which is likely to be further extended in 6G for both the network and UE energy efficiency purpose, was discussed in various topics such as 6G energy efficiency, initial access etc. </w:t>
      </w:r>
    </w:p>
    <w:p w14:paraId="69F38478" w14:textId="6E4307F3" w:rsidR="0037358A" w:rsidRDefault="0037358A" w:rsidP="0037358A">
      <w:r w:rsidRPr="00CF61B7">
        <w:t>For</w:t>
      </w:r>
      <w:r>
        <w:t xml:space="preserve"> the idle/inactive state UE measurement requirement for mobility purpose, the requirement for serving cell and neighbour cell measurement are based on I-</w:t>
      </w:r>
      <w:r>
        <w:rPr>
          <w:rFonts w:hint="eastAsia"/>
        </w:rPr>
        <w:t>DRX</w:t>
      </w:r>
      <w:r>
        <w:t xml:space="preserve"> with the value from 320ms to 2.56s. The SSB periodicity for 6G deployment could be 160ms or other value between 20ms to 160ms. With the assumption that the SSB periodicity is less than or equal to 320ms, the idle state RRM measurement requirement will not be impacted.   </w:t>
      </w:r>
    </w:p>
    <w:p w14:paraId="40BDF248" w14:textId="77777777" w:rsidR="0037358A" w:rsidRDefault="0037358A" w:rsidP="0037358A">
      <w:pPr>
        <w:widowControl w:val="0"/>
      </w:pPr>
      <w:r w:rsidRPr="00B23EC8">
        <w:t xml:space="preserve">For </w:t>
      </w:r>
      <w:r>
        <w:t xml:space="preserve">the connected state requirement, in 5G cell identification with/without SSB index acquisition are defined. The cell identification is further composed of: </w:t>
      </w:r>
    </w:p>
    <w:p w14:paraId="52047F15" w14:textId="77777777" w:rsidR="0037358A" w:rsidRDefault="0037358A" w:rsidP="0037358A">
      <w:pPr>
        <w:pStyle w:val="B10"/>
        <w:numPr>
          <w:ilvl w:val="0"/>
          <w:numId w:val="33"/>
        </w:numPr>
      </w:pPr>
      <w:r>
        <w:t>Sync signal detection time;</w:t>
      </w:r>
    </w:p>
    <w:p w14:paraId="118C3B0C" w14:textId="77777777" w:rsidR="0037358A" w:rsidRDefault="0037358A" w:rsidP="0037358A">
      <w:pPr>
        <w:pStyle w:val="B10"/>
        <w:numPr>
          <w:ilvl w:val="0"/>
          <w:numId w:val="33"/>
        </w:numPr>
      </w:pPr>
      <w:r>
        <w:rPr>
          <w:rFonts w:eastAsia="Malgun Gothic"/>
          <w:lang w:eastAsia="en-GB"/>
        </w:rPr>
        <w:t>M</w:t>
      </w:r>
      <w:r w:rsidRPr="00E16287">
        <w:rPr>
          <w:rFonts w:eastAsia="Malgun Gothic"/>
          <w:lang w:eastAsia="en-GB"/>
        </w:rPr>
        <w:t>easurement period of SSB based measurement</w:t>
      </w:r>
    </w:p>
    <w:p w14:paraId="4BC1FCD9" w14:textId="77777777" w:rsidR="0037358A" w:rsidRPr="00B34784" w:rsidRDefault="0037358A" w:rsidP="0037358A">
      <w:pPr>
        <w:pStyle w:val="B10"/>
        <w:numPr>
          <w:ilvl w:val="0"/>
          <w:numId w:val="33"/>
        </w:numPr>
      </w:pPr>
      <w:r>
        <w:t>T</w:t>
      </w:r>
      <w:r w:rsidRPr="00B34784">
        <w:t xml:space="preserve">ime period used to acquire the index of the SSB being measured </w:t>
      </w:r>
    </w:p>
    <w:p w14:paraId="6C0DE13A" w14:textId="77777777" w:rsidR="0037358A" w:rsidRDefault="0037358A" w:rsidP="0037358A">
      <w:pPr>
        <w:widowControl w:val="0"/>
      </w:pPr>
      <w:r>
        <w:t xml:space="preserve">Whether the cell identification requirements follow the same structure/have the same components should be studied once there are more RAN1 conclusions since there are many factor will impact the cell identification requirement, such as SSB signal structure, SSB repetition, OD-SSB etc. </w:t>
      </w:r>
      <w:r>
        <w:rPr>
          <w:rFonts w:hint="eastAsia"/>
        </w:rPr>
        <w:t>Curre</w:t>
      </w:r>
      <w:r>
        <w:t>ntly, the cell identification requirement and corresponding components are impacted by the follow factors:</w:t>
      </w:r>
    </w:p>
    <w:p w14:paraId="6B866A73" w14:textId="77777777" w:rsidR="0037358A" w:rsidRDefault="0037358A" w:rsidP="0037358A">
      <w:pPr>
        <w:pStyle w:val="a3"/>
        <w:widowControl w:val="0"/>
        <w:numPr>
          <w:ilvl w:val="0"/>
          <w:numId w:val="51"/>
        </w:numPr>
      </w:pPr>
      <w:r>
        <w:t>SMTC period</w:t>
      </w:r>
    </w:p>
    <w:p w14:paraId="1EAEABB3" w14:textId="77777777" w:rsidR="0037358A" w:rsidRDefault="0037358A" w:rsidP="0037358A">
      <w:pPr>
        <w:pStyle w:val="a3"/>
        <w:widowControl w:val="0"/>
        <w:numPr>
          <w:ilvl w:val="0"/>
          <w:numId w:val="51"/>
        </w:numPr>
      </w:pPr>
      <w:r>
        <w:t>DRX cycle</w:t>
      </w:r>
    </w:p>
    <w:p w14:paraId="2DFDB77D" w14:textId="77777777" w:rsidR="0037358A" w:rsidRDefault="0037358A" w:rsidP="0037358A">
      <w:pPr>
        <w:pStyle w:val="a3"/>
        <w:widowControl w:val="0"/>
        <w:numPr>
          <w:ilvl w:val="0"/>
          <w:numId w:val="51"/>
        </w:numPr>
      </w:pPr>
      <w:r>
        <w:lastRenderedPageBreak/>
        <w:t>MGRP if gap is used</w:t>
      </w:r>
    </w:p>
    <w:p w14:paraId="7974F87E" w14:textId="77777777" w:rsidR="0037358A" w:rsidRDefault="0037358A" w:rsidP="0037358A">
      <w:pPr>
        <w:pStyle w:val="a3"/>
        <w:widowControl w:val="0"/>
        <w:numPr>
          <w:ilvl w:val="0"/>
          <w:numId w:val="51"/>
        </w:numPr>
      </w:pPr>
      <w:r>
        <w:t>various scaling factors due to collision or limitation of searchers</w:t>
      </w:r>
    </w:p>
    <w:p w14:paraId="7FB2B533" w14:textId="77777777" w:rsidR="007D0B66" w:rsidRDefault="0037358A" w:rsidP="0037358A">
      <w:pPr>
        <w:widowControl w:val="0"/>
      </w:pPr>
      <w:r>
        <w:t>Focus only on the SSB periodicity extension, the new SSB periodicity will be reflected in the SMTC period. If the max function max(factor x, y, z) in requirements, as the example illustrated below, is still used in the cell identification and other requirements, the impact of the SSB periodicity is easily to be handled</w:t>
      </w:r>
      <w:r w:rsidR="007D0B66">
        <w:t xml:space="preserve"> from specification point of view</w:t>
      </w:r>
      <w:r>
        <w:t>.</w:t>
      </w:r>
    </w:p>
    <w:p w14:paraId="176E01EC" w14:textId="0FDF6574" w:rsidR="0037358A" w:rsidRDefault="007D0B66" w:rsidP="0037358A">
      <w:pPr>
        <w:widowControl w:val="0"/>
      </w:pPr>
      <w:r>
        <w:t>However the key issue is for the SSB extension, compared with the 5G SSB periodicity used in practice, will there be any noticeable performance degradation based on particular metrics</w:t>
      </w:r>
      <w:r w:rsidR="00735734">
        <w:t xml:space="preserve"> like mobility per</w:t>
      </w:r>
      <w:r w:rsidR="00410361">
        <w:t>formance</w:t>
      </w:r>
      <w:r>
        <w:t xml:space="preserve">. </w:t>
      </w:r>
      <w:r w:rsidR="0037358A">
        <w:t xml:space="preserve"> </w:t>
      </w:r>
    </w:p>
    <w:p w14:paraId="59BA402E" w14:textId="2DAB501A" w:rsidR="0037358A" w:rsidRDefault="0037358A" w:rsidP="0037358A">
      <w:pPr>
        <w:numPr>
          <w:ilvl w:val="0"/>
          <w:numId w:val="43"/>
        </w:numPr>
        <w:ind w:left="0" w:firstLine="0"/>
        <w:rPr>
          <w:b/>
        </w:rPr>
      </w:pPr>
      <w:r>
        <w:rPr>
          <w:b/>
        </w:rPr>
        <w:t>For SSB periodicity extension, for the idle(inactive) state requirements, there is very limited impact providing the idle state requirements are based on I-DRX cycle and the new SSB periodicity is less than or equal the minimum I-DRX cycle</w:t>
      </w:r>
    </w:p>
    <w:p w14:paraId="593D078A" w14:textId="61392F3D" w:rsidR="0037358A" w:rsidRPr="00FE5F7E" w:rsidRDefault="0037358A" w:rsidP="00C474B6">
      <w:pPr>
        <w:numPr>
          <w:ilvl w:val="0"/>
          <w:numId w:val="42"/>
        </w:numPr>
        <w:ind w:left="0" w:firstLine="0"/>
        <w:rPr>
          <w:b/>
        </w:rPr>
      </w:pPr>
      <w:r>
        <w:rPr>
          <w:b/>
        </w:rPr>
        <w:t>The impact of the SSB extension on the 6G RRM requirement</w:t>
      </w:r>
      <w:r w:rsidR="00410361">
        <w:rPr>
          <w:b/>
        </w:rPr>
        <w:t>, especially the impact on mobility performance,</w:t>
      </w:r>
      <w:r>
        <w:rPr>
          <w:b/>
        </w:rPr>
        <w:t xml:space="preserve"> should be studied by RAN4.</w:t>
      </w:r>
    </w:p>
    <w:p w14:paraId="6639F4E5" w14:textId="639393B2" w:rsidR="00EC59F4" w:rsidRDefault="00EC59F4" w:rsidP="00EC59F4">
      <w:pPr>
        <w:pStyle w:val="40"/>
        <w:rPr>
          <w:bCs/>
        </w:rPr>
      </w:pPr>
      <w:r w:rsidRPr="00DD4CA3">
        <w:rPr>
          <w:bCs/>
        </w:rPr>
        <w:t>SSB-less based RRM</w:t>
      </w:r>
    </w:p>
    <w:p w14:paraId="2B4B7FE9" w14:textId="77777777" w:rsidR="00650961" w:rsidRDefault="00650961" w:rsidP="00650961">
      <w:r>
        <w:t>For</w:t>
      </w:r>
      <w:r w:rsidRPr="00372A10">
        <w:t xml:space="preserve"> </w:t>
      </w:r>
      <w:r>
        <w:t>the</w:t>
      </w:r>
      <w:r w:rsidRPr="00372A10">
        <w:t xml:space="preserve"> SSB transmission </w:t>
      </w:r>
      <w:r>
        <w:t>for</w:t>
      </w:r>
      <w:r w:rsidRPr="00372A10">
        <w:t xml:space="preserve"> </w:t>
      </w:r>
      <w:proofErr w:type="spellStart"/>
      <w:r w:rsidRPr="00372A10">
        <w:t>SCell</w:t>
      </w:r>
      <w:proofErr w:type="spellEnd"/>
      <w:r>
        <w:t>,</w:t>
      </w:r>
      <w:r w:rsidRPr="00372A10">
        <w:t xml:space="preserve"> </w:t>
      </w:r>
      <w:r>
        <w:t>i</w:t>
      </w:r>
      <w:r w:rsidRPr="00372A10">
        <w:rPr>
          <w:rFonts w:hint="eastAsia"/>
        </w:rPr>
        <w:t xml:space="preserve">n NR, </w:t>
      </w:r>
      <w:r w:rsidRPr="00372A10">
        <w:t xml:space="preserve">SSB-less </w:t>
      </w:r>
      <w:proofErr w:type="spellStart"/>
      <w:r w:rsidRPr="00372A10">
        <w:t>S</w:t>
      </w:r>
      <w:r w:rsidRPr="00372A10">
        <w:rPr>
          <w:rFonts w:hint="eastAsia"/>
        </w:rPr>
        <w:t>C</w:t>
      </w:r>
      <w:r w:rsidRPr="00372A10">
        <w:t>ell</w:t>
      </w:r>
      <w:proofErr w:type="spellEnd"/>
      <w:r w:rsidRPr="00372A10">
        <w:t xml:space="preserve"> operation </w:t>
      </w:r>
      <w:r w:rsidRPr="00372A10">
        <w:rPr>
          <w:rFonts w:hint="eastAsia"/>
        </w:rPr>
        <w:t xml:space="preserve">has been </w:t>
      </w:r>
      <w:r w:rsidRPr="00372A10">
        <w:t>supported for intra-band CA scenario in Rel-15 and extended to inter-band CA scenario with certain limitations (i.e. co-located, power difference, QCL relations and etc.) in Rel-18.</w:t>
      </w:r>
      <w:r>
        <w:t xml:space="preserve"> I</w:t>
      </w:r>
      <w:r w:rsidRPr="00372A10">
        <w:rPr>
          <w:rFonts w:hint="eastAsia"/>
        </w:rPr>
        <w:t xml:space="preserve">n Rel-19, </w:t>
      </w:r>
      <w:r w:rsidRPr="00372A10">
        <w:t xml:space="preserve">on demand SSB </w:t>
      </w:r>
      <w:r>
        <w:t xml:space="preserve">is supported and </w:t>
      </w:r>
      <w:r w:rsidRPr="00372A10">
        <w:rPr>
          <w:rFonts w:hint="eastAsia"/>
        </w:rPr>
        <w:t>could be</w:t>
      </w:r>
      <w:r w:rsidRPr="00372A10">
        <w:t xml:space="preserve"> </w:t>
      </w:r>
      <w:r w:rsidRPr="00372A10">
        <w:rPr>
          <w:rFonts w:hint="eastAsia"/>
        </w:rPr>
        <w:t>activated</w:t>
      </w:r>
      <w:r w:rsidRPr="00372A10">
        <w:t xml:space="preserve"> for </w:t>
      </w:r>
      <w:proofErr w:type="spellStart"/>
      <w:r w:rsidRPr="00372A10">
        <w:t>S</w:t>
      </w:r>
      <w:r w:rsidRPr="00372A10">
        <w:rPr>
          <w:rFonts w:hint="eastAsia"/>
        </w:rPr>
        <w:t>C</w:t>
      </w:r>
      <w:r w:rsidRPr="00372A10">
        <w:t>ell</w:t>
      </w:r>
      <w:proofErr w:type="spellEnd"/>
      <w:r w:rsidRPr="00372A10">
        <w:t xml:space="preserve"> measurement </w:t>
      </w:r>
      <w:r>
        <w:t>when needed</w:t>
      </w:r>
      <w:r w:rsidRPr="00372A10">
        <w:rPr>
          <w:rFonts w:hint="eastAsia"/>
        </w:rPr>
        <w:t xml:space="preserve">. Therefore, for the scenarios where the SSB-less </w:t>
      </w:r>
      <w:proofErr w:type="spellStart"/>
      <w:r w:rsidRPr="00372A10">
        <w:rPr>
          <w:rFonts w:hint="eastAsia"/>
        </w:rPr>
        <w:t>SCell</w:t>
      </w:r>
      <w:proofErr w:type="spellEnd"/>
      <w:r w:rsidRPr="00372A10">
        <w:rPr>
          <w:rFonts w:hint="eastAsia"/>
        </w:rPr>
        <w:t xml:space="preserve"> condition is not satisfied, on-demand SSB is </w:t>
      </w:r>
      <w:r>
        <w:t>provided by network to</w:t>
      </w:r>
      <w:r w:rsidRPr="00372A10">
        <w:rPr>
          <w:rFonts w:hint="eastAsia"/>
        </w:rPr>
        <w:t xml:space="preserve"> </w:t>
      </w:r>
      <w:r w:rsidRPr="00372A10">
        <w:t xml:space="preserve">achieve energy </w:t>
      </w:r>
      <w:r w:rsidRPr="00372A10">
        <w:rPr>
          <w:rFonts w:hint="eastAsia"/>
        </w:rPr>
        <w:t xml:space="preserve">saving </w:t>
      </w:r>
      <w:r>
        <w:t>for</w:t>
      </w:r>
      <w:r w:rsidRPr="00372A10">
        <w:rPr>
          <w:rFonts w:hint="eastAsia"/>
        </w:rPr>
        <w:t xml:space="preserve"> </w:t>
      </w:r>
      <w:proofErr w:type="spellStart"/>
      <w:r w:rsidRPr="00372A10">
        <w:rPr>
          <w:rFonts w:hint="eastAsia"/>
        </w:rPr>
        <w:t>SCell</w:t>
      </w:r>
      <w:proofErr w:type="spellEnd"/>
      <w:r w:rsidRPr="00372A10">
        <w:t>.</w:t>
      </w:r>
      <w:r>
        <w:t xml:space="preserve"> To our understanding</w:t>
      </w:r>
      <w:r w:rsidRPr="00372A10">
        <w:rPr>
          <w:rFonts w:hint="eastAsia"/>
        </w:rPr>
        <w:t xml:space="preserve">, </w:t>
      </w:r>
      <w:r w:rsidRPr="00372A10">
        <w:t xml:space="preserve">SSB-less mechanism and on demand SSB mechanism for </w:t>
      </w:r>
      <w:proofErr w:type="spellStart"/>
      <w:r w:rsidRPr="00372A10">
        <w:t>S</w:t>
      </w:r>
      <w:r w:rsidRPr="00372A10">
        <w:rPr>
          <w:rFonts w:hint="eastAsia"/>
        </w:rPr>
        <w:t>C</w:t>
      </w:r>
      <w:r w:rsidRPr="00372A10">
        <w:t>ell</w:t>
      </w:r>
      <w:proofErr w:type="spellEnd"/>
      <w:r w:rsidRPr="00372A10">
        <w:t xml:space="preserve"> operation</w:t>
      </w:r>
      <w:r w:rsidRPr="00372A10">
        <w:rPr>
          <w:rFonts w:hint="eastAsia"/>
        </w:rPr>
        <w:t xml:space="preserve"> designed in NR are effectively to ensure no SSB or sparse SSB transmission in </w:t>
      </w:r>
      <w:proofErr w:type="spellStart"/>
      <w:r w:rsidRPr="00372A10">
        <w:rPr>
          <w:rFonts w:hint="eastAsia"/>
        </w:rPr>
        <w:t>SCell</w:t>
      </w:r>
      <w:proofErr w:type="spellEnd"/>
      <w:r>
        <w:t xml:space="preserve"> to obtain sufficient energy efficiency</w:t>
      </w:r>
      <w:r w:rsidRPr="00372A10">
        <w:rPr>
          <w:rFonts w:hint="eastAsia"/>
        </w:rPr>
        <w:t xml:space="preserve">. </w:t>
      </w:r>
      <w:r>
        <w:t>Hence</w:t>
      </w:r>
      <w:r w:rsidRPr="00372A10">
        <w:rPr>
          <w:rFonts w:hint="eastAsia"/>
        </w:rPr>
        <w:t xml:space="preserve">, further reduction of </w:t>
      </w:r>
      <w:r w:rsidRPr="00372A10">
        <w:t xml:space="preserve">SSB transmission in </w:t>
      </w:r>
      <w:proofErr w:type="spellStart"/>
      <w:r w:rsidRPr="00372A10">
        <w:t>SCell</w:t>
      </w:r>
      <w:proofErr w:type="spellEnd"/>
      <w:r w:rsidRPr="00372A10">
        <w:rPr>
          <w:rFonts w:hint="eastAsia"/>
        </w:rPr>
        <w:t xml:space="preserve"> to achieve greater energy saving is </w:t>
      </w:r>
      <w:r>
        <w:t>not urgent and upon to RAN1 final design, RAN4 may not need further enhance</w:t>
      </w:r>
      <w:r w:rsidRPr="00372A10">
        <w:rPr>
          <w:rFonts w:hint="eastAsia"/>
        </w:rPr>
        <w:t>.</w:t>
      </w:r>
    </w:p>
    <w:p w14:paraId="2F96125E" w14:textId="1B5C7705" w:rsidR="00650961" w:rsidRDefault="00927195" w:rsidP="00650961">
      <w:pPr>
        <w:rPr>
          <w:lang w:eastAsia="ko-KR"/>
        </w:rPr>
      </w:pPr>
      <w:r>
        <w:rPr>
          <w:lang w:eastAsia="ko-KR"/>
        </w:rPr>
        <w:t>From RAN4 perspective, the condition where SSB-less operation can apply should be studied</w:t>
      </w:r>
      <w:r w:rsidR="00BC6B0E">
        <w:rPr>
          <w:lang w:eastAsia="ko-KR"/>
        </w:rPr>
        <w:t xml:space="preserve">. For example, whether the SSB-less operation can only be used for the co-located scenario or other scenarios, or the maximum difference on power of reference signal for SSB-less operation. RAN4’s study on the applicable conditions of SSB-less operation can be started in the SI phase.  </w:t>
      </w:r>
    </w:p>
    <w:p w14:paraId="43BA08F7" w14:textId="17ADBE6E" w:rsidR="00927195" w:rsidRPr="001712AD" w:rsidRDefault="001712AD" w:rsidP="001712AD">
      <w:pPr>
        <w:numPr>
          <w:ilvl w:val="0"/>
          <w:numId w:val="42"/>
        </w:numPr>
        <w:ind w:left="0" w:firstLine="0"/>
        <w:rPr>
          <w:b/>
        </w:rPr>
      </w:pPr>
      <w:r w:rsidRPr="001712AD">
        <w:rPr>
          <w:b/>
        </w:rPr>
        <w:t xml:space="preserve">RAN4’s study on the applicable conditions of SSB-less operation can be started in the SI phase.  </w:t>
      </w:r>
    </w:p>
    <w:p w14:paraId="479D4BE8" w14:textId="4A490E68" w:rsidR="00767A27" w:rsidRPr="00767A27" w:rsidRDefault="00767A27" w:rsidP="00767A27">
      <w:pPr>
        <w:pStyle w:val="3"/>
        <w:tabs>
          <w:tab w:val="clear" w:pos="8640"/>
        </w:tabs>
        <w:ind w:left="0" w:firstLine="0"/>
        <w:rPr>
          <w:sz w:val="22"/>
          <w:lang w:val="en-US"/>
        </w:rPr>
      </w:pPr>
      <w:r w:rsidRPr="00767A27">
        <w:rPr>
          <w:sz w:val="22"/>
          <w:lang w:val="en-US"/>
        </w:rPr>
        <w:t>UE power saving</w:t>
      </w:r>
    </w:p>
    <w:p w14:paraId="51CD2F52" w14:textId="212B1514" w:rsidR="00767A27" w:rsidRDefault="00BD0F38" w:rsidP="00BD0F38">
      <w:pPr>
        <w:pStyle w:val="40"/>
        <w:rPr>
          <w:bCs/>
        </w:rPr>
      </w:pPr>
      <w:r w:rsidRPr="00DD4CA3">
        <w:rPr>
          <w:bCs/>
        </w:rPr>
        <w:t>UE type/state based RRM relaxation</w:t>
      </w:r>
    </w:p>
    <w:p w14:paraId="44302701" w14:textId="77777777" w:rsidR="007E4460" w:rsidRDefault="006D22D8" w:rsidP="009210A8">
      <w:pPr>
        <w:rPr>
          <w:rFonts w:eastAsia="Calibri" w:cs="Arial"/>
          <w:lang w:val="en-US"/>
        </w:rPr>
      </w:pPr>
      <w:r>
        <w:rPr>
          <w:lang w:eastAsia="ko-KR"/>
        </w:rPr>
        <w:t xml:space="preserve">Considering the UE power consumption of 5G, to improve user experience, RRM relaxation for UE power saving purpose almost run through the whole 5G era, including Rel-16 UE power saving, Rel-17 RLM/BFD relaxation and RRM relaxation for Redcap, Rel-19 LP-WUR etc. </w:t>
      </w:r>
      <w:r w:rsidR="000A3D0A">
        <w:rPr>
          <w:lang w:eastAsia="ko-KR"/>
        </w:rPr>
        <w:t xml:space="preserve">In 6G, </w:t>
      </w:r>
      <w:r w:rsidR="000A3D0A" w:rsidRPr="00F4706F">
        <w:rPr>
          <w:rFonts w:eastAsia="Calibri" w:cs="Arial"/>
          <w:lang w:val="en-US"/>
        </w:rPr>
        <w:t xml:space="preserve">RRM measurement relaxation and offloading to WUR </w:t>
      </w:r>
      <w:r w:rsidR="000A3D0A">
        <w:rPr>
          <w:rFonts w:eastAsia="Calibri" w:cs="Arial"/>
          <w:lang w:val="en-US"/>
        </w:rPr>
        <w:t xml:space="preserve">is viewed </w:t>
      </w:r>
      <w:r w:rsidR="000A3D0A" w:rsidRPr="00F4706F">
        <w:rPr>
          <w:rFonts w:eastAsia="Calibri" w:cs="Arial"/>
          <w:lang w:val="en-US"/>
        </w:rPr>
        <w:t xml:space="preserve">as critical elements </w:t>
      </w:r>
      <w:r w:rsidR="000A3D0A">
        <w:rPr>
          <w:rFonts w:eastAsia="Calibri" w:cs="Arial"/>
          <w:lang w:val="en-US"/>
        </w:rPr>
        <w:t>to achieve 6G UE power saving target</w:t>
      </w:r>
      <w:r w:rsidR="00DE3240">
        <w:rPr>
          <w:rFonts w:eastAsia="Calibri" w:cs="Arial"/>
          <w:lang w:val="en-US"/>
        </w:rPr>
        <w:t xml:space="preserve">, also as a 6G Day 1 feature. </w:t>
      </w:r>
      <w:r w:rsidR="00B03698">
        <w:rPr>
          <w:rFonts w:eastAsia="Calibri" w:cs="Arial"/>
          <w:lang w:val="en-US"/>
        </w:rPr>
        <w:t xml:space="preserve">From RAN4 perspective, with all 5G UE power saving techniques at table, it is possible to study a comprehensive UE power saving technique at Day 1 instead of a step by step/release by release procedure in 5G era. </w:t>
      </w:r>
    </w:p>
    <w:p w14:paraId="0CD46E45" w14:textId="434F12C3" w:rsidR="009210A8" w:rsidRPr="006F1D55" w:rsidRDefault="007E4460" w:rsidP="006F1D55">
      <w:pPr>
        <w:numPr>
          <w:ilvl w:val="0"/>
          <w:numId w:val="42"/>
        </w:numPr>
        <w:ind w:left="0" w:firstLine="0"/>
        <w:rPr>
          <w:b/>
        </w:rPr>
      </w:pPr>
      <w:r w:rsidRPr="006F1D55">
        <w:rPr>
          <w:b/>
        </w:rPr>
        <w:t xml:space="preserve">RAN4 study </w:t>
      </w:r>
      <w:r w:rsidR="006F1D55" w:rsidRPr="006F1D55">
        <w:rPr>
          <w:b/>
        </w:rPr>
        <w:t xml:space="preserve">the potential to </w:t>
      </w:r>
      <w:r w:rsidR="006F1D55">
        <w:rPr>
          <w:b/>
        </w:rPr>
        <w:t xml:space="preserve">define a </w:t>
      </w:r>
      <w:r w:rsidR="006F1D55" w:rsidRPr="006F1D55">
        <w:rPr>
          <w:b/>
        </w:rPr>
        <w:t xml:space="preserve">comprehensive RRM relaxation </w:t>
      </w:r>
      <w:r w:rsidR="002605D4">
        <w:rPr>
          <w:b/>
        </w:rPr>
        <w:t xml:space="preserve">function </w:t>
      </w:r>
      <w:r w:rsidR="006F1D55" w:rsidRPr="006F1D55">
        <w:rPr>
          <w:b/>
        </w:rPr>
        <w:t xml:space="preserve">considering different UE types, different states and methodology to define the relaxation factor.  </w:t>
      </w:r>
      <w:r w:rsidR="00B03698" w:rsidRPr="006F1D55">
        <w:rPr>
          <w:b/>
        </w:rPr>
        <w:t xml:space="preserve"> </w:t>
      </w:r>
      <w:r w:rsidR="000A3D0A" w:rsidRPr="006F1D55">
        <w:rPr>
          <w:b/>
        </w:rPr>
        <w:t xml:space="preserve"> </w:t>
      </w:r>
    </w:p>
    <w:p w14:paraId="1FE6D68D" w14:textId="77777777" w:rsidR="00B26FFA" w:rsidRPr="00752069" w:rsidRDefault="00B26FFA" w:rsidP="009210A8">
      <w:pPr>
        <w:rPr>
          <w:lang w:eastAsia="ko-KR"/>
        </w:rPr>
      </w:pPr>
    </w:p>
    <w:p w14:paraId="31833BD2" w14:textId="4B04C46E" w:rsidR="00607DA4" w:rsidRDefault="00BD0F38" w:rsidP="00BD0F38">
      <w:pPr>
        <w:pStyle w:val="40"/>
        <w:rPr>
          <w:bCs/>
        </w:rPr>
      </w:pPr>
      <w:r w:rsidRPr="00DD4CA3">
        <w:rPr>
          <w:bCs/>
        </w:rPr>
        <w:t>LR based solutions for UE power saving</w:t>
      </w:r>
    </w:p>
    <w:p w14:paraId="425B4638" w14:textId="75B9A6F8" w:rsidR="00C8179D" w:rsidRDefault="00C8179D" w:rsidP="00752069">
      <w:pPr>
        <w:adjustRightInd w:val="0"/>
        <w:snapToGrid w:val="0"/>
        <w:spacing w:beforeLines="50" w:before="120" w:afterLines="50"/>
        <w:rPr>
          <w:rFonts w:eastAsia="等线"/>
        </w:rPr>
      </w:pPr>
      <w:r>
        <w:rPr>
          <w:rFonts w:eastAsia="等线"/>
        </w:rPr>
        <w:t>At RAN1 122bis meeting the following agreements regarding WUS are available:</w:t>
      </w:r>
    </w:p>
    <w:p w14:paraId="463DD499" w14:textId="77777777" w:rsidR="00C8179D" w:rsidRPr="005F4ADA" w:rsidRDefault="00C8179D" w:rsidP="00C8179D">
      <w:pPr>
        <w:tabs>
          <w:tab w:val="left" w:pos="0"/>
        </w:tabs>
        <w:suppressAutoHyphens/>
        <w:spacing w:line="256" w:lineRule="auto"/>
        <w:rPr>
          <w:rFonts w:ascii="Times" w:eastAsia="等线" w:hAnsi="Times" w:cs="Arial"/>
          <w:szCs w:val="24"/>
          <w:highlight w:val="green"/>
        </w:rPr>
      </w:pPr>
      <w:r w:rsidRPr="005F4ADA">
        <w:rPr>
          <w:rFonts w:ascii="Times" w:eastAsia="等线" w:hAnsi="Times" w:cs="Arial" w:hint="eastAsia"/>
          <w:szCs w:val="24"/>
          <w:highlight w:val="green"/>
        </w:rPr>
        <w:t>Agreement</w:t>
      </w:r>
    </w:p>
    <w:p w14:paraId="4961ECBC" w14:textId="77777777" w:rsidR="004D558C" w:rsidRPr="005F4ADA" w:rsidRDefault="004D558C" w:rsidP="004D558C">
      <w:pPr>
        <w:tabs>
          <w:tab w:val="left" w:pos="0"/>
        </w:tabs>
        <w:spacing w:line="254" w:lineRule="auto"/>
        <w:jc w:val="left"/>
        <w:rPr>
          <w:rFonts w:ascii="Times" w:eastAsia="等线" w:hAnsi="Times"/>
          <w:szCs w:val="24"/>
        </w:rPr>
      </w:pPr>
      <w:r w:rsidRPr="005F4ADA">
        <w:rPr>
          <w:rFonts w:ascii="Times" w:eastAsia="Batang" w:hAnsi="Times"/>
          <w:szCs w:val="24"/>
          <w:lang w:eastAsia="en-US"/>
        </w:rPr>
        <w:t xml:space="preserve">Study and evaluate DL WUS </w:t>
      </w:r>
      <w:r w:rsidRPr="005F4ADA">
        <w:rPr>
          <w:rFonts w:ascii="Times" w:eastAsia="Batang" w:hAnsi="Times" w:hint="eastAsia"/>
          <w:szCs w:val="24"/>
          <w:lang w:eastAsia="en-US"/>
        </w:rPr>
        <w:t xml:space="preserve">of OFDM based sequence </w:t>
      </w:r>
      <w:r w:rsidRPr="005F4ADA">
        <w:rPr>
          <w:rFonts w:ascii="Times" w:eastAsia="Batang" w:hAnsi="Times"/>
          <w:szCs w:val="24"/>
          <w:lang w:eastAsia="en-US"/>
        </w:rPr>
        <w:t>and corresponding mechanism</w:t>
      </w:r>
      <w:r w:rsidRPr="005F4ADA">
        <w:rPr>
          <w:rFonts w:ascii="Times" w:eastAsia="等线" w:hAnsi="Times" w:hint="eastAsia"/>
          <w:szCs w:val="24"/>
        </w:rPr>
        <w:t>s</w:t>
      </w:r>
      <w:r w:rsidRPr="005F4ADA">
        <w:rPr>
          <w:rFonts w:ascii="Times" w:eastAsia="Batang" w:hAnsi="Times"/>
          <w:szCs w:val="24"/>
          <w:lang w:eastAsia="en-US"/>
        </w:rPr>
        <w:t xml:space="preserve"> for 6GR EE improvement, regarding </w:t>
      </w:r>
      <w:r w:rsidRPr="005F4ADA">
        <w:rPr>
          <w:rFonts w:ascii="Times" w:eastAsia="等线" w:hAnsi="Times" w:hint="eastAsia"/>
          <w:szCs w:val="24"/>
        </w:rPr>
        <w:t xml:space="preserve">at least </w:t>
      </w:r>
      <w:r w:rsidRPr="005F4ADA">
        <w:rPr>
          <w:rFonts w:ascii="Times" w:eastAsia="Batang" w:hAnsi="Times"/>
          <w:szCs w:val="24"/>
          <w:lang w:eastAsia="en-US"/>
        </w:rPr>
        <w:t>the following aspects:</w:t>
      </w:r>
    </w:p>
    <w:p w14:paraId="4CC3BD1E" w14:textId="77777777" w:rsidR="004D558C" w:rsidRPr="005F4ADA" w:rsidRDefault="004D558C" w:rsidP="004D558C">
      <w:pPr>
        <w:numPr>
          <w:ilvl w:val="0"/>
          <w:numId w:val="55"/>
        </w:numPr>
        <w:tabs>
          <w:tab w:val="left" w:pos="0"/>
        </w:tabs>
        <w:suppressAutoHyphens/>
        <w:spacing w:after="0" w:line="254" w:lineRule="auto"/>
        <w:jc w:val="left"/>
        <w:rPr>
          <w:rFonts w:ascii="Times" w:eastAsia="Batang" w:hAnsi="Times"/>
          <w:szCs w:val="24"/>
          <w:lang w:eastAsia="en-US"/>
        </w:rPr>
      </w:pPr>
      <w:r w:rsidRPr="005F4ADA">
        <w:rPr>
          <w:rFonts w:ascii="Times" w:eastAsia="Batang" w:hAnsi="Times"/>
          <w:szCs w:val="24"/>
          <w:lang w:eastAsia="en-US"/>
        </w:rPr>
        <w:t xml:space="preserve">Coverage target for </w:t>
      </w:r>
      <w:r w:rsidRPr="005F4ADA">
        <w:rPr>
          <w:rFonts w:ascii="Times" w:eastAsia="等线" w:hAnsi="Times" w:hint="eastAsia"/>
          <w:szCs w:val="24"/>
        </w:rPr>
        <w:t xml:space="preserve">DL </w:t>
      </w:r>
      <w:r w:rsidRPr="005F4ADA">
        <w:rPr>
          <w:rFonts w:ascii="Times" w:eastAsia="Batang" w:hAnsi="Times"/>
          <w:szCs w:val="24"/>
          <w:lang w:eastAsia="en-US"/>
        </w:rPr>
        <w:t>WUS (e.g., same as PDCCH, common sync signal, or other)</w:t>
      </w:r>
    </w:p>
    <w:p w14:paraId="0C3AF30E" w14:textId="77777777" w:rsidR="004D558C" w:rsidRPr="005F4ADA" w:rsidRDefault="004D558C" w:rsidP="004D558C">
      <w:pPr>
        <w:numPr>
          <w:ilvl w:val="0"/>
          <w:numId w:val="55"/>
        </w:numPr>
        <w:tabs>
          <w:tab w:val="left" w:pos="0"/>
        </w:tabs>
        <w:suppressAutoHyphens/>
        <w:spacing w:after="0" w:line="254" w:lineRule="auto"/>
        <w:jc w:val="left"/>
        <w:rPr>
          <w:rFonts w:ascii="Times" w:eastAsia="Batang" w:hAnsi="Times"/>
          <w:szCs w:val="24"/>
          <w:lang w:eastAsia="en-US"/>
        </w:rPr>
      </w:pPr>
      <w:r w:rsidRPr="005F4ADA">
        <w:rPr>
          <w:rFonts w:ascii="Times" w:eastAsia="等线" w:hAnsi="Times" w:hint="eastAsia"/>
          <w:szCs w:val="24"/>
        </w:rPr>
        <w:t>M</w:t>
      </w:r>
      <w:r w:rsidRPr="005F4ADA">
        <w:rPr>
          <w:rFonts w:ascii="Times" w:eastAsia="Batang" w:hAnsi="Times"/>
          <w:szCs w:val="24"/>
          <w:lang w:eastAsia="en-US"/>
        </w:rPr>
        <w:t>easurements and/or synchronization.</w:t>
      </w:r>
    </w:p>
    <w:p w14:paraId="4C8B1AAE" w14:textId="77777777" w:rsidR="004D558C" w:rsidRPr="005F4ADA" w:rsidRDefault="004D558C" w:rsidP="004D558C">
      <w:pPr>
        <w:numPr>
          <w:ilvl w:val="0"/>
          <w:numId w:val="55"/>
        </w:numPr>
        <w:tabs>
          <w:tab w:val="left" w:pos="0"/>
        </w:tabs>
        <w:suppressAutoHyphens/>
        <w:spacing w:after="0" w:line="254" w:lineRule="auto"/>
        <w:jc w:val="left"/>
        <w:rPr>
          <w:rFonts w:ascii="Times" w:eastAsia="Batang" w:hAnsi="Times"/>
          <w:szCs w:val="24"/>
          <w:lang w:eastAsia="en-US"/>
        </w:rPr>
      </w:pPr>
      <w:r w:rsidRPr="005F4ADA">
        <w:rPr>
          <w:rFonts w:ascii="Times" w:eastAsia="等线" w:hAnsi="Times" w:hint="eastAsia"/>
          <w:szCs w:val="24"/>
        </w:rPr>
        <w:t>S</w:t>
      </w:r>
      <w:r w:rsidRPr="005F4ADA">
        <w:rPr>
          <w:rFonts w:ascii="Times" w:eastAsia="Batang" w:hAnsi="Times"/>
          <w:szCs w:val="24"/>
          <w:lang w:eastAsia="en-US"/>
        </w:rPr>
        <w:t xml:space="preserve">ystem overhead </w:t>
      </w:r>
      <w:r w:rsidRPr="005F4ADA">
        <w:rPr>
          <w:rFonts w:ascii="Times" w:eastAsia="Batang" w:hAnsi="Times" w:hint="eastAsia"/>
          <w:szCs w:val="24"/>
          <w:lang w:eastAsia="en-US"/>
        </w:rPr>
        <w:t>and network energy consumption/U</w:t>
      </w:r>
      <w:r w:rsidRPr="005F4ADA">
        <w:rPr>
          <w:rFonts w:ascii="Times" w:eastAsia="等线" w:hAnsi="Times" w:hint="eastAsia"/>
          <w:szCs w:val="24"/>
        </w:rPr>
        <w:t xml:space="preserve">E energy saving </w:t>
      </w:r>
      <w:r w:rsidRPr="005F4ADA">
        <w:rPr>
          <w:rFonts w:ascii="Times" w:eastAsia="Batang" w:hAnsi="Times"/>
          <w:szCs w:val="24"/>
          <w:lang w:eastAsia="en-US"/>
        </w:rPr>
        <w:t>for UE operation with the DL WUS.</w:t>
      </w:r>
    </w:p>
    <w:p w14:paraId="0F8B60B4" w14:textId="77777777" w:rsidR="004D558C" w:rsidRPr="005F4ADA" w:rsidRDefault="004D558C" w:rsidP="004D558C">
      <w:pPr>
        <w:numPr>
          <w:ilvl w:val="0"/>
          <w:numId w:val="55"/>
        </w:numPr>
        <w:tabs>
          <w:tab w:val="left" w:pos="0"/>
        </w:tabs>
        <w:suppressAutoHyphens/>
        <w:spacing w:after="0" w:line="256" w:lineRule="auto"/>
        <w:jc w:val="left"/>
        <w:rPr>
          <w:rFonts w:ascii="Times" w:eastAsia="等线" w:hAnsi="Times" w:cs="Arial"/>
          <w:szCs w:val="24"/>
        </w:rPr>
      </w:pPr>
      <w:r w:rsidRPr="005F4ADA">
        <w:rPr>
          <w:rFonts w:ascii="Times" w:eastAsia="等线" w:hAnsi="Times" w:hint="eastAsia"/>
          <w:szCs w:val="24"/>
        </w:rPr>
        <w:t>RRC states</w:t>
      </w:r>
    </w:p>
    <w:p w14:paraId="7109848C" w14:textId="77777777" w:rsidR="004D558C" w:rsidRPr="005F4ADA" w:rsidRDefault="004D558C" w:rsidP="004D558C">
      <w:pPr>
        <w:numPr>
          <w:ilvl w:val="0"/>
          <w:numId w:val="55"/>
        </w:numPr>
        <w:tabs>
          <w:tab w:val="left" w:pos="0"/>
        </w:tabs>
        <w:suppressAutoHyphens/>
        <w:spacing w:after="0" w:line="256" w:lineRule="auto"/>
        <w:jc w:val="left"/>
        <w:rPr>
          <w:rFonts w:ascii="Times" w:eastAsia="等线" w:hAnsi="Times" w:cs="Arial"/>
          <w:szCs w:val="24"/>
        </w:rPr>
      </w:pPr>
      <w:r w:rsidRPr="005F4ADA">
        <w:rPr>
          <w:rFonts w:ascii="Times" w:eastAsia="等线" w:hAnsi="Times" w:hint="eastAsia"/>
          <w:szCs w:val="24"/>
        </w:rPr>
        <w:t>Other functionalities</w:t>
      </w:r>
    </w:p>
    <w:p w14:paraId="7F1161BF" w14:textId="510E5D0A" w:rsidR="00752069" w:rsidRDefault="00A741C0" w:rsidP="00A741C0">
      <w:pPr>
        <w:adjustRightInd w:val="0"/>
        <w:snapToGrid w:val="0"/>
        <w:spacing w:beforeLines="50" w:before="120" w:afterLines="50"/>
        <w:rPr>
          <w:rFonts w:eastAsia="等线"/>
          <w:i/>
          <w:iCs/>
        </w:rPr>
      </w:pPr>
      <w:r>
        <w:rPr>
          <w:rFonts w:eastAsia="等线"/>
        </w:rPr>
        <w:t>Besides RAN1 agreements, f</w:t>
      </w:r>
      <w:r w:rsidR="00752069" w:rsidRPr="009A0F6D">
        <w:rPr>
          <w:rFonts w:eastAsia="等线"/>
        </w:rPr>
        <w:t>or 6G</w:t>
      </w:r>
      <w:r w:rsidR="00752069" w:rsidRPr="009A0F6D">
        <w:rPr>
          <w:rFonts w:eastAsia="等线" w:hint="eastAsia"/>
        </w:rPr>
        <w:t>R</w:t>
      </w:r>
      <w:r w:rsidR="00752069" w:rsidRPr="009A0F6D">
        <w:rPr>
          <w:rFonts w:eastAsia="等线"/>
        </w:rPr>
        <w:t xml:space="preserve"> WUS, expanding </w:t>
      </w:r>
      <w:r w:rsidR="00752069">
        <w:rPr>
          <w:rFonts w:eastAsia="等线"/>
        </w:rPr>
        <w:t xml:space="preserve">WUS </w:t>
      </w:r>
      <w:r w:rsidR="00752069" w:rsidRPr="009A0F6D">
        <w:rPr>
          <w:rFonts w:eastAsia="等线"/>
        </w:rPr>
        <w:t xml:space="preserve">coverage is critical to achieve better UE power saving gains than </w:t>
      </w:r>
      <w:r w:rsidR="00752069" w:rsidRPr="009A0F6D">
        <w:rPr>
          <w:rFonts w:eastAsia="等线" w:hint="eastAsia"/>
        </w:rPr>
        <w:t>NR</w:t>
      </w:r>
      <w:r w:rsidR="00752069">
        <w:rPr>
          <w:rFonts w:eastAsia="等线"/>
        </w:rPr>
        <w:t xml:space="preserve"> and enable identical solution is applicable to all UEs within a cell regardless of its location</w:t>
      </w:r>
      <w:r w:rsidR="00752069" w:rsidRPr="009A0F6D">
        <w:rPr>
          <w:rFonts w:eastAsia="等线"/>
        </w:rPr>
        <w:t>.</w:t>
      </w:r>
      <w:r w:rsidR="00752069">
        <w:rPr>
          <w:rFonts w:eastAsia="等线"/>
        </w:rPr>
        <w:t xml:space="preserve"> However, the </w:t>
      </w:r>
      <w:r w:rsidR="00752069">
        <w:rPr>
          <w:rFonts w:eastAsia="等线"/>
        </w:rPr>
        <w:lastRenderedPageBreak/>
        <w:t>coverage expansion comes with a price on overhead increment. The reasonable coverage expansion target, together with the trade-off between other factors such as signalling overhead and possible new solution due to the coverage expansion such as the interference handling at the cell edge, will be further investigated within 6G time frame.</w:t>
      </w:r>
      <w:r>
        <w:rPr>
          <w:rFonts w:eastAsia="等线"/>
        </w:rPr>
        <w:t xml:space="preserve"> </w:t>
      </w:r>
      <w:r w:rsidR="00752069">
        <w:rPr>
          <w:rFonts w:eastAsia="等线"/>
        </w:rPr>
        <w:t xml:space="preserve">From RAN4 RRM requirements point of view, if WUS is expanded, requirements related to WUS signal may need further studied including accuracy requirements, measurement delay etc.   </w:t>
      </w:r>
    </w:p>
    <w:p w14:paraId="1D74F1BF" w14:textId="03AA2140" w:rsidR="00752069" w:rsidRPr="007229AB" w:rsidRDefault="00A741C0" w:rsidP="00752069">
      <w:pPr>
        <w:adjustRightInd w:val="0"/>
        <w:snapToGrid w:val="0"/>
        <w:spacing w:beforeLines="50" w:before="120" w:afterLines="50"/>
        <w:rPr>
          <w:rFonts w:eastAsia="等线"/>
        </w:rPr>
      </w:pPr>
      <w:r>
        <w:rPr>
          <w:rFonts w:eastAsia="等线"/>
        </w:rPr>
        <w:t>In addition, in 6G frame</w:t>
      </w:r>
      <w:r w:rsidR="00752069">
        <w:rPr>
          <w:rFonts w:eastAsia="等线"/>
        </w:rPr>
        <w:t xml:space="preserve"> more measurements may be based on the DL WUS signal, for example neighbour cell measurement for both idle and connected state. And handover related measurement could be also based on the WUS signal.</w:t>
      </w:r>
      <w:r>
        <w:rPr>
          <w:rFonts w:eastAsia="等线"/>
        </w:rPr>
        <w:t xml:space="preserve"> </w:t>
      </w:r>
      <w:r w:rsidR="00752069">
        <w:rPr>
          <w:rFonts w:eastAsia="等线"/>
        </w:rPr>
        <w:t xml:space="preserve">From RAN4 RRM perspective, corresponding measurement requirements, such as intra/inter-frequency measurement based on WUS signal, should be further studied once the corresponding solution is stable.  </w:t>
      </w:r>
    </w:p>
    <w:p w14:paraId="2649CCCF" w14:textId="6955541D" w:rsidR="00E079E4" w:rsidRPr="00AF701D" w:rsidRDefault="00E079E4" w:rsidP="00E079E4">
      <w:pPr>
        <w:numPr>
          <w:ilvl w:val="0"/>
          <w:numId w:val="42"/>
        </w:numPr>
        <w:ind w:left="0" w:firstLine="0"/>
        <w:rPr>
          <w:b/>
        </w:rPr>
      </w:pPr>
      <w:r>
        <w:rPr>
          <w:b/>
        </w:rPr>
        <w:t>I</w:t>
      </w:r>
      <w:r w:rsidRPr="00AF701D">
        <w:rPr>
          <w:b/>
        </w:rPr>
        <w:t xml:space="preserve">f WUS is expanded for coverage purpose, </w:t>
      </w:r>
      <w:r w:rsidR="00697A50">
        <w:rPr>
          <w:b/>
        </w:rPr>
        <w:t>RAN4</w:t>
      </w:r>
      <w:r w:rsidRPr="00AF701D">
        <w:rPr>
          <w:b/>
        </w:rPr>
        <w:t xml:space="preserve"> need stud</w:t>
      </w:r>
      <w:r w:rsidR="00697A50">
        <w:rPr>
          <w:b/>
        </w:rPr>
        <w:t>y the impact on WUS requirements</w:t>
      </w:r>
      <w:r w:rsidRPr="00AF701D">
        <w:rPr>
          <w:b/>
        </w:rPr>
        <w:t xml:space="preserve"> including accuracy requirements, measurement delay</w:t>
      </w:r>
      <w:r w:rsidR="00135E27">
        <w:rPr>
          <w:b/>
        </w:rPr>
        <w:t xml:space="preserve"> and side conditions</w:t>
      </w:r>
      <w:r w:rsidRPr="00AF701D">
        <w:rPr>
          <w:b/>
        </w:rPr>
        <w:t xml:space="preserve"> etc. </w:t>
      </w:r>
      <w:r>
        <w:rPr>
          <w:b/>
        </w:rPr>
        <w:t>If</w:t>
      </w:r>
      <w:r w:rsidRPr="00AF701D">
        <w:rPr>
          <w:b/>
        </w:rPr>
        <w:t xml:space="preserve"> more measurements are be based on the DL WUS signal, </w:t>
      </w:r>
      <w:r w:rsidRPr="00E079E4">
        <w:rPr>
          <w:b/>
        </w:rPr>
        <w:t xml:space="preserve">corresponding measurement requirements, such as intra/inter-frequency measurement based on WUS signal, should be further studied </w:t>
      </w:r>
      <w:r w:rsidR="00697A50">
        <w:rPr>
          <w:b/>
        </w:rPr>
        <w:t>by RAN4</w:t>
      </w:r>
      <w:r w:rsidRPr="00AF701D">
        <w:rPr>
          <w:b/>
        </w:rPr>
        <w:t xml:space="preserve">. </w:t>
      </w:r>
    </w:p>
    <w:p w14:paraId="2275F954" w14:textId="4E8A3CD4" w:rsidR="00FF5667" w:rsidRDefault="00FF5667" w:rsidP="00FF5667">
      <w:pPr>
        <w:pStyle w:val="2"/>
        <w:tabs>
          <w:tab w:val="clear" w:pos="3270"/>
        </w:tabs>
        <w:rPr>
          <w:bCs/>
          <w:sz w:val="24"/>
          <w:lang w:val="en-US"/>
        </w:rPr>
      </w:pPr>
      <w:r w:rsidRPr="00FF5667">
        <w:rPr>
          <w:bCs/>
          <w:sz w:val="24"/>
          <w:lang w:val="en-US"/>
        </w:rPr>
        <w:t>Measurement gap</w:t>
      </w:r>
      <w:r w:rsidR="0038650B">
        <w:rPr>
          <w:bCs/>
          <w:sz w:val="24"/>
          <w:lang w:val="en-US"/>
        </w:rPr>
        <w:t xml:space="preserve"> </w:t>
      </w:r>
      <w:r w:rsidRPr="00FF5667">
        <w:rPr>
          <w:bCs/>
          <w:sz w:val="24"/>
          <w:lang w:val="en-US"/>
        </w:rPr>
        <w:t>(MG) and interruption</w:t>
      </w:r>
    </w:p>
    <w:p w14:paraId="0A9707EE" w14:textId="3E4257D1" w:rsidR="00223366" w:rsidRDefault="00350B15" w:rsidP="00350B15">
      <w:r>
        <w:t xml:space="preserve">The measurement gap is a key feature to guarantee the mobility functionality of a terminal by making the inter-frequency/inter-RAT measurement feasible, also is crucial for other measurement purpose. The traditional measurement gap consists of a MGRP and gap duration. Although the functionality and the structure of the measurement gap initially looks simply, its impact on the system, which is also emphasized by a few contributions, is significant. For example when the measurement gap duration and periodicity is 6ms and 80ms, 7.5% of system throughput loss will be generated. </w:t>
      </w:r>
      <w:r>
        <w:rPr>
          <w:rFonts w:hint="eastAsia"/>
        </w:rPr>
        <w:t>The</w:t>
      </w:r>
      <w:r>
        <w:t xml:space="preserve"> optimization on the measurement gap can be traced back the LTE era and various enhancement schemes on measurement gap have been specified in 5G decade. However significant enhanced measurement gap schemes had limited usage or not deployed in practice due to various reasons such as shortage of the schemes, the late introduction in specification and limited gain. With all 5G’s </w:t>
      </w:r>
      <w:r w:rsidRPr="0001281C">
        <w:t>accomplishment</w:t>
      </w:r>
      <w:r>
        <w:t xml:space="preserve">s and lessons at hand, it is promised that the measurement gap design for 6G have a concise, robust and efficient design from Day 1. </w:t>
      </w:r>
      <w:r w:rsidR="00223366">
        <w:t xml:space="preserve">At RAN4 116 meeting, the following sub-topics has been summarized and </w:t>
      </w:r>
      <w:r w:rsidR="0056484B">
        <w:t xml:space="preserve">our initially considerations on some of these sub-topics are provided. </w:t>
      </w:r>
    </w:p>
    <w:p w14:paraId="3D0F5B1C" w14:textId="77777777" w:rsidR="00223366" w:rsidRPr="00DD4CA3" w:rsidRDefault="00223366" w:rsidP="0039700E">
      <w:pPr>
        <w:pStyle w:val="a3"/>
        <w:numPr>
          <w:ilvl w:val="1"/>
          <w:numId w:val="44"/>
        </w:numPr>
        <w:ind w:left="360"/>
        <w:jc w:val="left"/>
        <w:rPr>
          <w:bCs/>
        </w:rPr>
      </w:pPr>
      <w:r w:rsidRPr="00DD4CA3">
        <w:rPr>
          <w:bCs/>
        </w:rPr>
        <w:t>FFS followings in RAN4#117 (other sub-topics are not precluded)</w:t>
      </w:r>
    </w:p>
    <w:p w14:paraId="11270C07" w14:textId="77777777" w:rsidR="00223366" w:rsidRPr="00DD4CA3" w:rsidRDefault="00223366" w:rsidP="0039700E">
      <w:pPr>
        <w:pStyle w:val="a3"/>
        <w:numPr>
          <w:ilvl w:val="2"/>
          <w:numId w:val="44"/>
        </w:numPr>
        <w:ind w:left="1080"/>
        <w:jc w:val="left"/>
        <w:rPr>
          <w:bCs/>
        </w:rPr>
      </w:pPr>
      <w:r w:rsidRPr="00DD4CA3">
        <w:rPr>
          <w:bCs/>
        </w:rPr>
        <w:t>based on the majority views from companies, RAN4 RRM to discuss which MG related sub-topics can be prioritized from the following candidate list, and then discuss the solutions for the selected topics in 6G SI:</w:t>
      </w:r>
    </w:p>
    <w:p w14:paraId="22052DA1" w14:textId="77777777" w:rsidR="00223366" w:rsidRPr="00DD4CA3" w:rsidRDefault="00223366" w:rsidP="0039700E">
      <w:pPr>
        <w:pStyle w:val="a3"/>
        <w:numPr>
          <w:ilvl w:val="3"/>
          <w:numId w:val="44"/>
        </w:numPr>
        <w:ind w:left="1800"/>
        <w:jc w:val="left"/>
        <w:rPr>
          <w:bCs/>
        </w:rPr>
      </w:pPr>
      <w:r w:rsidRPr="00DD4CA3">
        <w:rPr>
          <w:bCs/>
        </w:rPr>
        <w:t>MG pattern reduction from 5G (10 companies: Apple, MTK, QC, OPPO, Sony, Xiaomi, vivo, Ericsson</w:t>
      </w:r>
      <w:r w:rsidRPr="00DD4CA3">
        <w:rPr>
          <w:rFonts w:hint="eastAsia"/>
          <w:bCs/>
        </w:rPr>
        <w:t>,</w:t>
      </w:r>
      <w:r w:rsidRPr="00DD4CA3">
        <w:rPr>
          <w:bCs/>
        </w:rPr>
        <w:t xml:space="preserve"> Samsung, Nokia)</w:t>
      </w:r>
    </w:p>
    <w:p w14:paraId="0CE5721C" w14:textId="77777777" w:rsidR="00223366" w:rsidRPr="00DD4CA3" w:rsidRDefault="00223366" w:rsidP="0039700E">
      <w:pPr>
        <w:pStyle w:val="a3"/>
        <w:numPr>
          <w:ilvl w:val="3"/>
          <w:numId w:val="44"/>
        </w:numPr>
        <w:ind w:left="1800"/>
        <w:jc w:val="left"/>
        <w:rPr>
          <w:bCs/>
        </w:rPr>
      </w:pPr>
      <w:r w:rsidRPr="00DD4CA3">
        <w:rPr>
          <w:bCs/>
        </w:rPr>
        <w:t>Gap-less measurement and its side conditions (10 companies: MTK, Samsung, CMCC, ZTE, NTT DCM, HW, Ericsson, Nokia, QC, Xiaomi)</w:t>
      </w:r>
    </w:p>
    <w:p w14:paraId="59574F59" w14:textId="77777777" w:rsidR="00223366" w:rsidRPr="00DD4CA3" w:rsidRDefault="00223366" w:rsidP="0039700E">
      <w:pPr>
        <w:pStyle w:val="a3"/>
        <w:numPr>
          <w:ilvl w:val="4"/>
          <w:numId w:val="44"/>
        </w:numPr>
        <w:ind w:left="2520"/>
        <w:jc w:val="left"/>
        <w:rPr>
          <w:bCs/>
        </w:rPr>
      </w:pPr>
      <w:r w:rsidRPr="00DD4CA3">
        <w:rPr>
          <w:bCs/>
        </w:rPr>
        <w:t>In scenarios with and without an available RF chain.</w:t>
      </w:r>
    </w:p>
    <w:p w14:paraId="058BE57F" w14:textId="77777777" w:rsidR="00223366" w:rsidRPr="00DD4CA3" w:rsidRDefault="00223366" w:rsidP="0039700E">
      <w:pPr>
        <w:pStyle w:val="a3"/>
        <w:numPr>
          <w:ilvl w:val="3"/>
          <w:numId w:val="44"/>
        </w:numPr>
        <w:ind w:left="1800"/>
        <w:jc w:val="left"/>
        <w:rPr>
          <w:bCs/>
        </w:rPr>
      </w:pPr>
      <w:r w:rsidRPr="00DD4CA3">
        <w:rPr>
          <w:bCs/>
        </w:rPr>
        <w:t xml:space="preserve">Unified MG (7 companies: Apple, OPPO, </w:t>
      </w:r>
      <w:r w:rsidRPr="00DD4CA3">
        <w:rPr>
          <w:rFonts w:hint="eastAsia"/>
          <w:bCs/>
        </w:rPr>
        <w:t>LGE</w:t>
      </w:r>
      <w:r w:rsidRPr="00DD4CA3">
        <w:rPr>
          <w:bCs/>
        </w:rPr>
        <w:t xml:space="preserve">, Xiaomi, ZTE, Ericsson, QC), e.g., </w:t>
      </w:r>
    </w:p>
    <w:p w14:paraId="62EFFCA5" w14:textId="77777777" w:rsidR="00223366" w:rsidRPr="00DD4CA3" w:rsidRDefault="00223366" w:rsidP="0039700E">
      <w:pPr>
        <w:pStyle w:val="a3"/>
        <w:numPr>
          <w:ilvl w:val="4"/>
          <w:numId w:val="44"/>
        </w:numPr>
        <w:ind w:left="2520"/>
        <w:jc w:val="left"/>
        <w:rPr>
          <w:bCs/>
        </w:rPr>
      </w:pPr>
      <w:r w:rsidRPr="00DD4CA3">
        <w:rPr>
          <w:bCs/>
        </w:rPr>
        <w:t>Unified MG configuration</w:t>
      </w:r>
    </w:p>
    <w:p w14:paraId="2BBC3908" w14:textId="77777777" w:rsidR="00223366" w:rsidRPr="00DD4CA3" w:rsidRDefault="00223366" w:rsidP="0039700E">
      <w:pPr>
        <w:pStyle w:val="a3"/>
        <w:numPr>
          <w:ilvl w:val="4"/>
          <w:numId w:val="44"/>
        </w:numPr>
        <w:ind w:left="2520"/>
        <w:jc w:val="left"/>
        <w:rPr>
          <w:bCs/>
        </w:rPr>
      </w:pPr>
      <w:r w:rsidRPr="00DD4CA3">
        <w:rPr>
          <w:bCs/>
        </w:rPr>
        <w:t>Unified MG and scheduling restriction</w:t>
      </w:r>
    </w:p>
    <w:p w14:paraId="6EE4C1BE" w14:textId="77777777" w:rsidR="00223366" w:rsidRPr="00DD4CA3" w:rsidRDefault="00223366" w:rsidP="0039700E">
      <w:pPr>
        <w:pStyle w:val="a3"/>
        <w:numPr>
          <w:ilvl w:val="4"/>
          <w:numId w:val="44"/>
        </w:numPr>
        <w:ind w:left="2520"/>
        <w:jc w:val="left"/>
        <w:rPr>
          <w:bCs/>
        </w:rPr>
      </w:pPr>
      <w:r w:rsidRPr="00DD4CA3">
        <w:rPr>
          <w:bCs/>
        </w:rPr>
        <w:t>Unified MG for different feature related measurements</w:t>
      </w:r>
    </w:p>
    <w:p w14:paraId="58E98E0F" w14:textId="77777777" w:rsidR="00223366" w:rsidRPr="00DD4CA3" w:rsidRDefault="00223366" w:rsidP="0039700E">
      <w:pPr>
        <w:pStyle w:val="a3"/>
        <w:numPr>
          <w:ilvl w:val="3"/>
          <w:numId w:val="44"/>
        </w:numPr>
        <w:ind w:left="1800"/>
        <w:jc w:val="left"/>
        <w:rPr>
          <w:bCs/>
        </w:rPr>
      </w:pPr>
      <w:proofErr w:type="spellStart"/>
      <w:r w:rsidRPr="00DD4CA3">
        <w:rPr>
          <w:bCs/>
        </w:rPr>
        <w:t>Adapative</w:t>
      </w:r>
      <w:proofErr w:type="spellEnd"/>
      <w:r w:rsidRPr="00DD4CA3">
        <w:rPr>
          <w:bCs/>
        </w:rPr>
        <w:t xml:space="preserve"> MG operation, e.g., activation/deactivation</w:t>
      </w:r>
      <w:r w:rsidRPr="00DD4CA3">
        <w:rPr>
          <w:rFonts w:hint="eastAsia"/>
          <w:bCs/>
        </w:rPr>
        <w:t>/cancellation</w:t>
      </w:r>
      <w:r w:rsidRPr="00DD4CA3">
        <w:rPr>
          <w:bCs/>
        </w:rPr>
        <w:t>/skipping (</w:t>
      </w:r>
      <w:r w:rsidRPr="00DD4CA3">
        <w:rPr>
          <w:rFonts w:eastAsia="Malgun Gothic" w:hint="eastAsia"/>
          <w:bCs/>
          <w:lang w:eastAsia="ko-KR"/>
        </w:rPr>
        <w:t>7</w:t>
      </w:r>
      <w:r w:rsidRPr="00DD4CA3">
        <w:rPr>
          <w:bCs/>
        </w:rPr>
        <w:t xml:space="preserve"> companies: Apple, OPPO, CMCC, Xiaomi, ZTE, Ericsson</w:t>
      </w:r>
      <w:r w:rsidRPr="00DD4CA3">
        <w:rPr>
          <w:rFonts w:eastAsia="Malgun Gothic" w:hint="eastAsia"/>
          <w:bCs/>
          <w:lang w:eastAsia="ko-KR"/>
        </w:rPr>
        <w:t>, LGE</w:t>
      </w:r>
      <w:r w:rsidRPr="00DD4CA3">
        <w:rPr>
          <w:bCs/>
        </w:rPr>
        <w:t>)</w:t>
      </w:r>
    </w:p>
    <w:p w14:paraId="12FBAEFE" w14:textId="77777777" w:rsidR="00223366" w:rsidRPr="00DD4CA3" w:rsidRDefault="00223366" w:rsidP="0039700E">
      <w:pPr>
        <w:pStyle w:val="a3"/>
        <w:numPr>
          <w:ilvl w:val="3"/>
          <w:numId w:val="44"/>
        </w:numPr>
        <w:ind w:left="1800"/>
        <w:jc w:val="left"/>
        <w:rPr>
          <w:bCs/>
        </w:rPr>
      </w:pPr>
      <w:r w:rsidRPr="00DD4CA3">
        <w:rPr>
          <w:bCs/>
        </w:rPr>
        <w:t>Using which 5G MG enhancement features to 6G day 1 (OPPO, CMCC, Xiaomi, vivo)</w:t>
      </w:r>
    </w:p>
    <w:p w14:paraId="5C74FC12" w14:textId="77777777" w:rsidR="00223366" w:rsidRPr="00DD4CA3" w:rsidRDefault="00223366" w:rsidP="0039700E">
      <w:pPr>
        <w:pStyle w:val="a3"/>
        <w:numPr>
          <w:ilvl w:val="4"/>
          <w:numId w:val="44"/>
        </w:numPr>
        <w:ind w:left="2520"/>
        <w:jc w:val="left"/>
        <w:rPr>
          <w:bCs/>
        </w:rPr>
      </w:pPr>
      <w:r w:rsidRPr="00DD4CA3">
        <w:rPr>
          <w:bCs/>
        </w:rPr>
        <w:t xml:space="preserve">E.g., </w:t>
      </w:r>
      <w:proofErr w:type="spellStart"/>
      <w:r w:rsidRPr="00DD4CA3">
        <w:rPr>
          <w:bCs/>
        </w:rPr>
        <w:t>needforGap</w:t>
      </w:r>
      <w:proofErr w:type="spellEnd"/>
      <w:r w:rsidRPr="00DD4CA3">
        <w:rPr>
          <w:bCs/>
        </w:rPr>
        <w:t>, NCSG, concurrent MG, preconfigured MG and etc.</w:t>
      </w:r>
    </w:p>
    <w:p w14:paraId="0EF7286B" w14:textId="77777777" w:rsidR="00223366" w:rsidRPr="00DD4CA3" w:rsidRDefault="00223366" w:rsidP="0039700E">
      <w:pPr>
        <w:pStyle w:val="a3"/>
        <w:numPr>
          <w:ilvl w:val="3"/>
          <w:numId w:val="44"/>
        </w:numPr>
        <w:ind w:left="1800"/>
        <w:jc w:val="left"/>
        <w:rPr>
          <w:bCs/>
        </w:rPr>
      </w:pPr>
      <w:r w:rsidRPr="00DD4CA3">
        <w:rPr>
          <w:bCs/>
        </w:rPr>
        <w:t xml:space="preserve">MG </w:t>
      </w:r>
      <w:proofErr w:type="gramStart"/>
      <w:r w:rsidRPr="00DD4CA3">
        <w:rPr>
          <w:bCs/>
        </w:rPr>
        <w:t>sharing(</w:t>
      </w:r>
      <w:proofErr w:type="gramEnd"/>
      <w:r w:rsidRPr="00DD4CA3">
        <w:rPr>
          <w:bCs/>
        </w:rPr>
        <w:t>Apple, OPPO, vivo), e.g.,</w:t>
      </w:r>
    </w:p>
    <w:p w14:paraId="3AD6373C" w14:textId="77777777" w:rsidR="00223366" w:rsidRPr="00DD4CA3" w:rsidRDefault="00223366" w:rsidP="0039700E">
      <w:pPr>
        <w:pStyle w:val="a3"/>
        <w:numPr>
          <w:ilvl w:val="4"/>
          <w:numId w:val="44"/>
        </w:numPr>
        <w:ind w:left="2520"/>
        <w:jc w:val="left"/>
        <w:rPr>
          <w:bCs/>
        </w:rPr>
      </w:pPr>
      <w:r w:rsidRPr="00DD4CA3">
        <w:rPr>
          <w:bCs/>
        </w:rPr>
        <w:t>among intra-frequency, inter-frequency, and inter-RAT measurement (including L3 and L1 measurement)</w:t>
      </w:r>
    </w:p>
    <w:p w14:paraId="4711D2A3" w14:textId="77777777" w:rsidR="00223366" w:rsidRPr="00DD4CA3" w:rsidRDefault="00223366" w:rsidP="0039700E">
      <w:pPr>
        <w:pStyle w:val="a3"/>
        <w:numPr>
          <w:ilvl w:val="3"/>
          <w:numId w:val="44"/>
        </w:numPr>
        <w:ind w:left="1800"/>
        <w:jc w:val="left"/>
        <w:rPr>
          <w:bCs/>
        </w:rPr>
      </w:pPr>
      <w:r w:rsidRPr="00DD4CA3">
        <w:rPr>
          <w:bCs/>
        </w:rPr>
        <w:t>UE assisted MG configuration (Apple, QC)</w:t>
      </w:r>
    </w:p>
    <w:p w14:paraId="11CA88E4" w14:textId="77777777" w:rsidR="00223366" w:rsidRPr="00DD4CA3" w:rsidRDefault="00223366" w:rsidP="0039700E">
      <w:pPr>
        <w:pStyle w:val="a3"/>
        <w:numPr>
          <w:ilvl w:val="4"/>
          <w:numId w:val="44"/>
        </w:numPr>
        <w:ind w:left="2520"/>
        <w:jc w:val="left"/>
        <w:rPr>
          <w:bCs/>
        </w:rPr>
      </w:pPr>
      <w:r w:rsidRPr="00DD4CA3">
        <w:rPr>
          <w:bCs/>
        </w:rPr>
        <w:t>e.g., MG requesting by UE (Apple, QC)</w:t>
      </w:r>
    </w:p>
    <w:p w14:paraId="21F245DB" w14:textId="77777777" w:rsidR="00223366" w:rsidRPr="00DD4CA3" w:rsidRDefault="00223366" w:rsidP="0039700E">
      <w:pPr>
        <w:pStyle w:val="a3"/>
        <w:numPr>
          <w:ilvl w:val="3"/>
          <w:numId w:val="44"/>
        </w:numPr>
        <w:ind w:left="1800"/>
        <w:jc w:val="left"/>
        <w:rPr>
          <w:bCs/>
        </w:rPr>
      </w:pPr>
      <w:r w:rsidRPr="00DD4CA3">
        <w:rPr>
          <w:bCs/>
        </w:rPr>
        <w:t xml:space="preserve">Multi-CC measurements in MG (Apple, CMCC, </w:t>
      </w:r>
      <w:proofErr w:type="gramStart"/>
      <w:r w:rsidRPr="00DD4CA3">
        <w:rPr>
          <w:bCs/>
        </w:rPr>
        <w:t>ZTE(</w:t>
      </w:r>
      <w:proofErr w:type="gramEnd"/>
      <w:r w:rsidRPr="00DD4CA3">
        <w:rPr>
          <w:bCs/>
        </w:rPr>
        <w:t>searcher related))</w:t>
      </w:r>
    </w:p>
    <w:p w14:paraId="666EB0C8" w14:textId="77777777" w:rsidR="00223366" w:rsidRPr="00DD4CA3" w:rsidRDefault="00223366" w:rsidP="0039700E">
      <w:pPr>
        <w:pStyle w:val="a3"/>
        <w:numPr>
          <w:ilvl w:val="3"/>
          <w:numId w:val="44"/>
        </w:numPr>
        <w:ind w:left="1800"/>
        <w:jc w:val="left"/>
        <w:rPr>
          <w:bCs/>
        </w:rPr>
      </w:pPr>
      <w:r w:rsidRPr="00DD4CA3">
        <w:rPr>
          <w:bCs/>
        </w:rPr>
        <w:lastRenderedPageBreak/>
        <w:t>Optimization on MGL and RF tuning/retuning (Apple, MTK, QC)</w:t>
      </w:r>
    </w:p>
    <w:p w14:paraId="284C6324" w14:textId="02FCDD66" w:rsidR="00350B15" w:rsidRPr="00350B15" w:rsidRDefault="00223366" w:rsidP="0039700E">
      <w:pPr>
        <w:pStyle w:val="a3"/>
        <w:numPr>
          <w:ilvl w:val="3"/>
          <w:numId w:val="44"/>
        </w:numPr>
        <w:ind w:left="1800"/>
        <w:jc w:val="left"/>
        <w:rPr>
          <w:lang w:val="en-GB"/>
        </w:rPr>
      </w:pPr>
      <w:r w:rsidRPr="00B406EB">
        <w:rPr>
          <w:bCs/>
        </w:rPr>
        <w:t xml:space="preserve">MG applicability for per-UE, per-FR, per-CC, or per-CC group (OPPO, Xiaomi, </w:t>
      </w:r>
      <w:proofErr w:type="gramStart"/>
      <w:r w:rsidRPr="00B406EB">
        <w:rPr>
          <w:bCs/>
        </w:rPr>
        <w:t>ZTE(</w:t>
      </w:r>
      <w:proofErr w:type="gramEnd"/>
      <w:r w:rsidRPr="00B406EB">
        <w:rPr>
          <w:bCs/>
        </w:rPr>
        <w:t>granularity))</w:t>
      </w:r>
    </w:p>
    <w:p w14:paraId="54FF3244" w14:textId="71B4B595" w:rsidR="00607DA4" w:rsidRDefault="00607DA4" w:rsidP="00F806D2">
      <w:pPr>
        <w:pStyle w:val="3"/>
        <w:tabs>
          <w:tab w:val="clear" w:pos="8640"/>
        </w:tabs>
        <w:ind w:left="0" w:firstLine="0"/>
        <w:rPr>
          <w:sz w:val="22"/>
          <w:lang w:val="en-US"/>
        </w:rPr>
      </w:pPr>
      <w:r w:rsidRPr="00F806D2">
        <w:rPr>
          <w:sz w:val="22"/>
          <w:lang w:val="en-US"/>
        </w:rPr>
        <w:t xml:space="preserve">Measurement gap </w:t>
      </w:r>
      <w:r w:rsidR="00E2144D">
        <w:rPr>
          <w:sz w:val="22"/>
          <w:lang w:val="en-US"/>
        </w:rPr>
        <w:t>related scope</w:t>
      </w:r>
    </w:p>
    <w:p w14:paraId="65F81CCB" w14:textId="05A47FD0" w:rsidR="00C74356" w:rsidRDefault="00C74356" w:rsidP="00587E0F">
      <w:pPr>
        <w:pStyle w:val="40"/>
        <w:rPr>
          <w:bCs/>
        </w:rPr>
      </w:pPr>
      <w:r w:rsidRPr="00DD4CA3">
        <w:rPr>
          <w:bCs/>
        </w:rPr>
        <w:t xml:space="preserve">Gap-less measurement and its side conditions </w:t>
      </w:r>
    </w:p>
    <w:p w14:paraId="0F215E79" w14:textId="77777777" w:rsidR="007D214E" w:rsidRDefault="00113E23" w:rsidP="00113E23">
      <w:r>
        <w:rPr>
          <w:lang w:eastAsia="ko-KR"/>
        </w:rPr>
        <w:t>As mentioned before, the MG will have signif</w:t>
      </w:r>
      <w:r w:rsidR="00781150">
        <w:rPr>
          <w:lang w:eastAsia="ko-KR"/>
        </w:rPr>
        <w:t>ic</w:t>
      </w:r>
      <w:r>
        <w:rPr>
          <w:lang w:eastAsia="ko-KR"/>
        </w:rPr>
        <w:t>antly</w:t>
      </w:r>
      <w:r w:rsidR="00781150">
        <w:rPr>
          <w:lang w:eastAsia="ko-KR"/>
        </w:rPr>
        <w:t xml:space="preserve"> </w:t>
      </w:r>
      <w:proofErr w:type="gramStart"/>
      <w:r w:rsidR="00781150">
        <w:rPr>
          <w:lang w:eastAsia="ko-KR"/>
        </w:rPr>
        <w:t>impact</w:t>
      </w:r>
      <w:proofErr w:type="gramEnd"/>
      <w:r w:rsidR="00781150">
        <w:rPr>
          <w:lang w:eastAsia="ko-KR"/>
        </w:rPr>
        <w:t xml:space="preserve"> the system throughput and various gap enhancement techniques have been studied during the LT</w:t>
      </w:r>
      <w:r w:rsidR="00781150">
        <w:rPr>
          <w:rFonts w:hint="eastAsia"/>
        </w:rPr>
        <w:t>E</w:t>
      </w:r>
      <w:r w:rsidR="00781150">
        <w:t xml:space="preserve"> and 5G era. </w:t>
      </w:r>
      <w:r w:rsidR="00BD7EBB">
        <w:t>In 5G, gapless measurements have been specified as early as Rel-16 and further enhanced in the following release however the commercialization of the</w:t>
      </w:r>
      <w:r w:rsidR="007D214E">
        <w:t xml:space="preserve">se feature is not very successful. The reason could be all gap-less measurements features are not introduced as Day 1 feature during 5G era and the interruption of the gap-less measurement is not clearly specified in Rel-16. From our view, the gap-less measurement should be a 6D day 1 feature and whether interruption is allowed or not, and if the interruption is allowed, whether the interruption location is known or not should also be clearly specified from 6G Day 1. </w:t>
      </w:r>
    </w:p>
    <w:p w14:paraId="050335EE" w14:textId="71350DBD" w:rsidR="00501F4A" w:rsidRPr="00501F4A" w:rsidRDefault="00501F4A" w:rsidP="0039700E">
      <w:pPr>
        <w:numPr>
          <w:ilvl w:val="0"/>
          <w:numId w:val="42"/>
        </w:numPr>
        <w:ind w:left="0" w:firstLine="0"/>
        <w:rPr>
          <w:b/>
        </w:rPr>
      </w:pPr>
      <w:r w:rsidRPr="00501F4A">
        <w:rPr>
          <w:b/>
        </w:rPr>
        <w:t>Support gap-less measurement as 6G Day 1 feature and whether interruption is allowed or not, and if the interruption is allowed, whether the interruption location is known or not should also be clearly specified from 6G Day 1.</w:t>
      </w:r>
    </w:p>
    <w:p w14:paraId="0BBABDCF" w14:textId="44F91039" w:rsidR="00C74356" w:rsidRDefault="008E63D2" w:rsidP="00587E0F">
      <w:pPr>
        <w:pStyle w:val="40"/>
        <w:rPr>
          <w:bCs/>
        </w:rPr>
      </w:pPr>
      <w:r w:rsidRPr="00DD4CA3">
        <w:rPr>
          <w:bCs/>
        </w:rPr>
        <w:t>Unified MG</w:t>
      </w:r>
    </w:p>
    <w:p w14:paraId="21F021E4" w14:textId="58E1740C" w:rsidR="007F6134" w:rsidRDefault="00152665" w:rsidP="007F6134">
      <w:pPr>
        <w:rPr>
          <w:lang w:eastAsia="ko-KR"/>
        </w:rPr>
      </w:pPr>
      <w:r>
        <w:rPr>
          <w:lang w:eastAsia="ko-KR"/>
        </w:rPr>
        <w:t xml:space="preserve">It was observed that in 5G, a few features can configure measurement gap for different purpose, such as measurement gap for mobility, MUSIM and positioning etc. </w:t>
      </w:r>
      <w:r w:rsidR="007E6ACF">
        <w:rPr>
          <w:lang w:eastAsia="ko-KR"/>
        </w:rPr>
        <w:t xml:space="preserve">At RAN4 116bis unified MG is proposed and the following sub-bullet is summarized in [2]. </w:t>
      </w:r>
    </w:p>
    <w:p w14:paraId="6CBADF26" w14:textId="77777777" w:rsidR="007E6ACF" w:rsidRDefault="007E6ACF" w:rsidP="0039700E">
      <w:pPr>
        <w:pStyle w:val="a3"/>
        <w:numPr>
          <w:ilvl w:val="0"/>
          <w:numId w:val="41"/>
        </w:numPr>
        <w:rPr>
          <w:szCs w:val="22"/>
        </w:rPr>
      </w:pPr>
      <w:r w:rsidRPr="000C1022">
        <w:rPr>
          <w:szCs w:val="22"/>
        </w:rPr>
        <w:t>Unified MG configuration</w:t>
      </w:r>
    </w:p>
    <w:p w14:paraId="6C948B93" w14:textId="77777777" w:rsidR="007E6ACF" w:rsidRDefault="007E6ACF" w:rsidP="0039700E">
      <w:pPr>
        <w:pStyle w:val="a3"/>
        <w:numPr>
          <w:ilvl w:val="0"/>
          <w:numId w:val="41"/>
        </w:numPr>
        <w:rPr>
          <w:szCs w:val="22"/>
        </w:rPr>
      </w:pPr>
      <w:r w:rsidRPr="000C1022">
        <w:rPr>
          <w:szCs w:val="22"/>
        </w:rPr>
        <w:t>Unified MG and scheduling restriction</w:t>
      </w:r>
    </w:p>
    <w:p w14:paraId="465F05B7" w14:textId="77777777" w:rsidR="007E6ACF" w:rsidRDefault="007E6ACF" w:rsidP="0039700E">
      <w:pPr>
        <w:pStyle w:val="a3"/>
        <w:numPr>
          <w:ilvl w:val="0"/>
          <w:numId w:val="41"/>
        </w:numPr>
        <w:rPr>
          <w:szCs w:val="22"/>
        </w:rPr>
      </w:pPr>
      <w:r w:rsidRPr="000C1022">
        <w:rPr>
          <w:szCs w:val="22"/>
        </w:rPr>
        <w:t>Unified MG for different feature related measurements</w:t>
      </w:r>
    </w:p>
    <w:p w14:paraId="34103480" w14:textId="2CBF4C48" w:rsidR="007E6ACF" w:rsidRDefault="00CD490B" w:rsidP="007F6134">
      <w:pPr>
        <w:rPr>
          <w:szCs w:val="22"/>
        </w:rPr>
      </w:pPr>
      <w:r>
        <w:rPr>
          <w:lang w:val="en-US" w:eastAsia="ko-KR"/>
        </w:rPr>
        <w:t xml:space="preserve">For the unified MG configuration, it seems more like RAN2 </w:t>
      </w:r>
      <w:proofErr w:type="spellStart"/>
      <w:r>
        <w:rPr>
          <w:lang w:val="en-US" w:eastAsia="ko-KR"/>
        </w:rPr>
        <w:t>signalling</w:t>
      </w:r>
      <w:proofErr w:type="spellEnd"/>
      <w:r>
        <w:rPr>
          <w:lang w:val="en-US" w:eastAsia="ko-KR"/>
        </w:rPr>
        <w:t xml:space="preserve"> optimization issue. For the </w:t>
      </w:r>
      <w:r w:rsidRPr="000C1022">
        <w:rPr>
          <w:szCs w:val="22"/>
        </w:rPr>
        <w:t>scheduling restriction</w:t>
      </w:r>
      <w:r>
        <w:rPr>
          <w:szCs w:val="22"/>
        </w:rPr>
        <w:t xml:space="preserve">, it is a fact that in 5G, when both the MG and </w:t>
      </w:r>
      <w:r w:rsidRPr="000C1022">
        <w:rPr>
          <w:szCs w:val="22"/>
        </w:rPr>
        <w:t>scheduling restriction</w:t>
      </w:r>
      <w:r>
        <w:rPr>
          <w:szCs w:val="22"/>
        </w:rPr>
        <w:t xml:space="preserve"> apply, the UE implementation is complicated. However for the FR1, one of the main reason to use </w:t>
      </w:r>
      <w:r w:rsidRPr="000C1022">
        <w:rPr>
          <w:szCs w:val="22"/>
        </w:rPr>
        <w:t>scheduling restriction</w:t>
      </w:r>
      <w:r>
        <w:rPr>
          <w:szCs w:val="22"/>
        </w:rPr>
        <w:t xml:space="preserve"> is due to different SCS between data and reference signal and it is not clear whether this different SCS issue still </w:t>
      </w:r>
      <w:r w:rsidR="002673E0">
        <w:rPr>
          <w:szCs w:val="22"/>
        </w:rPr>
        <w:t xml:space="preserve">widely exist in the 6G era. For the measurement gap configuration from different features, </w:t>
      </w:r>
    </w:p>
    <w:p w14:paraId="015EE3F5" w14:textId="271731CD" w:rsidR="00EE685F" w:rsidRPr="002475EE" w:rsidRDefault="002475EE" w:rsidP="0039700E">
      <w:pPr>
        <w:pStyle w:val="a3"/>
        <w:numPr>
          <w:ilvl w:val="0"/>
          <w:numId w:val="43"/>
        </w:numPr>
        <w:ind w:left="0" w:firstLine="0"/>
        <w:rPr>
          <w:b/>
        </w:rPr>
      </w:pPr>
      <w:r w:rsidRPr="002475EE">
        <w:rPr>
          <w:b/>
          <w:lang w:eastAsia="ko-KR"/>
        </w:rPr>
        <w:t xml:space="preserve">Unified MG configuration more likes a RAN2 </w:t>
      </w:r>
      <w:proofErr w:type="spellStart"/>
      <w:r w:rsidRPr="002475EE">
        <w:rPr>
          <w:b/>
          <w:lang w:eastAsia="ko-KR"/>
        </w:rPr>
        <w:t>signalling</w:t>
      </w:r>
      <w:proofErr w:type="spellEnd"/>
      <w:r w:rsidRPr="002475EE">
        <w:rPr>
          <w:b/>
          <w:lang w:eastAsia="ko-KR"/>
        </w:rPr>
        <w:t xml:space="preserve"> optimization issue. For </w:t>
      </w:r>
      <w:r w:rsidRPr="002475EE">
        <w:rPr>
          <w:b/>
          <w:szCs w:val="22"/>
        </w:rPr>
        <w:t>Unified MG and scheduling restriction, t</w:t>
      </w:r>
      <w:r w:rsidRPr="002475EE">
        <w:rPr>
          <w:b/>
          <w:lang w:eastAsia="ko-KR"/>
        </w:rPr>
        <w:t>he</w:t>
      </w:r>
      <w:r w:rsidRPr="002475EE">
        <w:rPr>
          <w:b/>
          <w:szCs w:val="22"/>
        </w:rPr>
        <w:t xml:space="preserve"> scheduling restriction design is still not clear.</w:t>
      </w:r>
      <w:r w:rsidR="00EE685F" w:rsidRPr="002475EE">
        <w:rPr>
          <w:b/>
          <w:bCs/>
        </w:rPr>
        <w:t xml:space="preserve"> </w:t>
      </w:r>
    </w:p>
    <w:p w14:paraId="173C9CC9" w14:textId="2C4BE2E5" w:rsidR="00EE685F" w:rsidRPr="00501F4A" w:rsidRDefault="001A00E4" w:rsidP="0039700E">
      <w:pPr>
        <w:numPr>
          <w:ilvl w:val="0"/>
          <w:numId w:val="42"/>
        </w:numPr>
        <w:ind w:left="0" w:firstLine="0"/>
        <w:rPr>
          <w:b/>
        </w:rPr>
      </w:pPr>
      <w:r>
        <w:rPr>
          <w:b/>
        </w:rPr>
        <w:t xml:space="preserve">More clarifications </w:t>
      </w:r>
      <w:r w:rsidR="00DE1008">
        <w:rPr>
          <w:b/>
        </w:rPr>
        <w:t xml:space="preserve">on the intention and benefit </w:t>
      </w:r>
      <w:r>
        <w:rPr>
          <w:b/>
        </w:rPr>
        <w:t>are needed for the unified MG topic</w:t>
      </w:r>
      <w:r w:rsidR="00DE1008">
        <w:rPr>
          <w:b/>
        </w:rPr>
        <w:t xml:space="preserve"> before</w:t>
      </w:r>
      <w:r w:rsidR="00B361FA">
        <w:rPr>
          <w:b/>
        </w:rPr>
        <w:t xml:space="preserve"> study in the SI phase</w:t>
      </w:r>
      <w:r w:rsidR="00EE685F" w:rsidRPr="00501F4A">
        <w:rPr>
          <w:b/>
        </w:rPr>
        <w:t>.</w:t>
      </w:r>
    </w:p>
    <w:p w14:paraId="6CD6E183" w14:textId="77777777" w:rsidR="00152665" w:rsidRPr="007F6134" w:rsidRDefault="00152665" w:rsidP="007F6134">
      <w:pPr>
        <w:rPr>
          <w:lang w:eastAsia="ko-KR"/>
        </w:rPr>
      </w:pPr>
    </w:p>
    <w:p w14:paraId="76088E5F" w14:textId="56333E4D" w:rsidR="008E63D2" w:rsidRDefault="008E63D2" w:rsidP="008E63D2">
      <w:pPr>
        <w:pStyle w:val="40"/>
        <w:rPr>
          <w:bCs/>
        </w:rPr>
      </w:pPr>
      <w:proofErr w:type="spellStart"/>
      <w:r w:rsidRPr="00DD4CA3">
        <w:rPr>
          <w:bCs/>
        </w:rPr>
        <w:t>Adapative</w:t>
      </w:r>
      <w:proofErr w:type="spellEnd"/>
      <w:r w:rsidRPr="00DD4CA3">
        <w:rPr>
          <w:bCs/>
        </w:rPr>
        <w:t xml:space="preserve"> MG operation, e.g., activation/deactivation</w:t>
      </w:r>
      <w:r w:rsidRPr="00DD4CA3">
        <w:rPr>
          <w:rFonts w:hint="eastAsia"/>
          <w:bCs/>
        </w:rPr>
        <w:t>/cancellation</w:t>
      </w:r>
      <w:r w:rsidRPr="00DD4CA3">
        <w:rPr>
          <w:bCs/>
        </w:rPr>
        <w:t>/skipping</w:t>
      </w:r>
    </w:p>
    <w:p w14:paraId="06E9F80D" w14:textId="13E7C3C2" w:rsidR="008D6029" w:rsidRDefault="008D6029" w:rsidP="008D6029">
      <w:pPr>
        <w:rPr>
          <w:lang w:eastAsia="ko-KR"/>
        </w:rPr>
      </w:pPr>
      <w:r>
        <w:rPr>
          <w:lang w:eastAsia="ko-KR"/>
        </w:rPr>
        <w:t xml:space="preserve">For the adaptive MG operation, in 5G multiple similar techniques have already been studied. For example the </w:t>
      </w:r>
      <w:r>
        <w:rPr>
          <w:rFonts w:hint="eastAsia"/>
          <w:lang w:eastAsia="ko-KR"/>
        </w:rPr>
        <w:t>Pre</w:t>
      </w:r>
      <w:r>
        <w:rPr>
          <w:lang w:eastAsia="ko-KR"/>
        </w:rPr>
        <w:t>-MG in Rel-17 is re</w:t>
      </w:r>
      <w:r w:rsidR="00993B9E">
        <w:rPr>
          <w:lang w:eastAsia="ko-KR"/>
        </w:rPr>
        <w:t>garding activati</w:t>
      </w:r>
      <w:r w:rsidR="0016617D">
        <w:rPr>
          <w:lang w:eastAsia="ko-KR"/>
        </w:rPr>
        <w:t>ng</w:t>
      </w:r>
      <w:r w:rsidR="00993B9E">
        <w:rPr>
          <w:lang w:eastAsia="ko-KR"/>
        </w:rPr>
        <w:t>/deactivati</w:t>
      </w:r>
      <w:r w:rsidR="0016617D">
        <w:rPr>
          <w:lang w:eastAsia="ko-KR"/>
        </w:rPr>
        <w:t>ng</w:t>
      </w:r>
      <w:r w:rsidR="00993B9E">
        <w:rPr>
          <w:lang w:eastAsia="ko-KR"/>
        </w:rPr>
        <w:t xml:space="preserve"> a pre-configured measurement gap based on network </w:t>
      </w:r>
      <w:r w:rsidR="0016617D">
        <w:rPr>
          <w:lang w:eastAsia="ko-KR"/>
        </w:rPr>
        <w:t>controlled</w:t>
      </w:r>
      <w:r w:rsidR="00993B9E">
        <w:rPr>
          <w:lang w:eastAsia="ko-KR"/>
        </w:rPr>
        <w:t xml:space="preserve"> or </w:t>
      </w:r>
      <w:r w:rsidR="0016617D" w:rsidRPr="00B34784">
        <w:rPr>
          <w:lang w:eastAsia="ko-KR"/>
        </w:rPr>
        <w:t>autonomous activation/deactivation mechanism</w:t>
      </w:r>
      <w:r w:rsidR="0016617D">
        <w:rPr>
          <w:lang w:eastAsia="ko-KR"/>
        </w:rPr>
        <w:t xml:space="preserve">. In Rel-19 MG skipping is introduced for XR feature. </w:t>
      </w:r>
      <w:r w:rsidR="00661208">
        <w:rPr>
          <w:lang w:eastAsia="ko-KR"/>
        </w:rPr>
        <w:t xml:space="preserve">In 6G, it is foreseen that the demand for </w:t>
      </w:r>
      <w:r w:rsidR="00661208" w:rsidRPr="00661208">
        <w:rPr>
          <w:lang w:eastAsia="ko-KR"/>
        </w:rPr>
        <w:t>activation/deactivation</w:t>
      </w:r>
      <w:r w:rsidR="00661208">
        <w:rPr>
          <w:lang w:eastAsia="ko-KR"/>
        </w:rPr>
        <w:t xml:space="preserve"> a pre-configured MG could be even more compared with 5G. Regarding cancellation/skipping, one possibility is to based on existing 5G scheme and the study could be carried out at later phase.    </w:t>
      </w:r>
    </w:p>
    <w:p w14:paraId="753ED77C" w14:textId="40F11A1A" w:rsidR="00661208" w:rsidRPr="00501F4A" w:rsidRDefault="00661208" w:rsidP="0039700E">
      <w:pPr>
        <w:numPr>
          <w:ilvl w:val="0"/>
          <w:numId w:val="42"/>
        </w:numPr>
        <w:ind w:left="0" w:firstLine="0"/>
        <w:rPr>
          <w:b/>
        </w:rPr>
      </w:pPr>
      <w:r>
        <w:rPr>
          <w:b/>
        </w:rPr>
        <w:t>Support to study adaptive MG activation/deactivation in the SI phase</w:t>
      </w:r>
      <w:r w:rsidRPr="00501F4A">
        <w:rPr>
          <w:b/>
        </w:rPr>
        <w:t>.</w:t>
      </w:r>
      <w:r>
        <w:rPr>
          <w:b/>
        </w:rPr>
        <w:t xml:space="preserve"> </w:t>
      </w:r>
    </w:p>
    <w:p w14:paraId="4F8E4869" w14:textId="77777777" w:rsidR="008D6029" w:rsidRPr="008D6029" w:rsidRDefault="008D6029" w:rsidP="008D6029">
      <w:pPr>
        <w:rPr>
          <w:lang w:eastAsia="ko-KR"/>
        </w:rPr>
      </w:pPr>
    </w:p>
    <w:p w14:paraId="578FC1F5" w14:textId="62A228C9" w:rsidR="008E63D2" w:rsidRDefault="008E63D2" w:rsidP="008E63D2">
      <w:pPr>
        <w:pStyle w:val="40"/>
        <w:rPr>
          <w:bCs/>
        </w:rPr>
      </w:pPr>
      <w:r w:rsidRPr="00DD4CA3">
        <w:rPr>
          <w:bCs/>
        </w:rPr>
        <w:t>UE assisted MG configuration</w:t>
      </w:r>
    </w:p>
    <w:p w14:paraId="70DCC9D9" w14:textId="012A569E" w:rsidR="00DC323C" w:rsidRDefault="00DD505A" w:rsidP="00603ACA">
      <w:pPr>
        <w:rPr>
          <w:lang w:eastAsia="ko-KR"/>
        </w:rPr>
      </w:pPr>
      <w:r>
        <w:rPr>
          <w:lang w:eastAsia="ko-KR"/>
        </w:rPr>
        <w:t>For UE assisted MG configuration, traditionally the MG are</w:t>
      </w:r>
      <w:r w:rsidR="00796047">
        <w:rPr>
          <w:lang w:eastAsia="ko-KR"/>
        </w:rPr>
        <w:t xml:space="preserve"> allocated by NW. </w:t>
      </w:r>
      <w:r w:rsidR="00A20205">
        <w:rPr>
          <w:lang w:eastAsia="ko-KR"/>
        </w:rPr>
        <w:t>However t</w:t>
      </w:r>
      <w:r w:rsidR="00796047">
        <w:rPr>
          <w:lang w:eastAsia="ko-KR"/>
        </w:rPr>
        <w:t xml:space="preserve">here </w:t>
      </w:r>
      <w:r w:rsidR="00A20205">
        <w:rPr>
          <w:lang w:eastAsia="ko-KR"/>
        </w:rPr>
        <w:t xml:space="preserve">are scenarios where the UE knows more information compared with NW such as MUSIM, hence the measurement gap requested by UE is supported in those scenarios in 5G. For 6G, </w:t>
      </w:r>
      <w:r w:rsidR="000013EA">
        <w:rPr>
          <w:lang w:eastAsia="ko-KR"/>
        </w:rPr>
        <w:t xml:space="preserve">such scenario may still exist and more types or more flexible assistance information from UE may need hence it is </w:t>
      </w:r>
      <w:r w:rsidR="00DC323C">
        <w:rPr>
          <w:lang w:eastAsia="ko-KR"/>
        </w:rPr>
        <w:t xml:space="preserve">reasonable to </w:t>
      </w:r>
      <w:r w:rsidR="001A5B19">
        <w:rPr>
          <w:lang w:eastAsia="ko-KR"/>
        </w:rPr>
        <w:t>investigate</w:t>
      </w:r>
      <w:r w:rsidR="00DC323C">
        <w:rPr>
          <w:lang w:eastAsia="ko-KR"/>
        </w:rPr>
        <w:t xml:space="preserve"> this sub-topic within SI phase. </w:t>
      </w:r>
    </w:p>
    <w:p w14:paraId="0738EF75" w14:textId="29AE389A" w:rsidR="00736F1A" w:rsidRPr="001A560C" w:rsidRDefault="001A5B19" w:rsidP="0039700E">
      <w:pPr>
        <w:numPr>
          <w:ilvl w:val="0"/>
          <w:numId w:val="42"/>
        </w:numPr>
        <w:ind w:left="0" w:firstLine="0"/>
        <w:rPr>
          <w:b/>
          <w:bCs/>
        </w:rPr>
      </w:pPr>
      <w:r w:rsidRPr="001A560C">
        <w:rPr>
          <w:b/>
          <w:bCs/>
          <w:lang w:eastAsia="en-US"/>
        </w:rPr>
        <w:t>UE assisted MG configuration can be investigated in the RRM SI phase.</w:t>
      </w:r>
    </w:p>
    <w:p w14:paraId="1BBE3E72" w14:textId="77777777" w:rsidR="00BC7510" w:rsidRPr="00BC7510" w:rsidRDefault="00BC7510" w:rsidP="00BC7510">
      <w:pPr>
        <w:rPr>
          <w:bCs/>
        </w:rPr>
      </w:pPr>
    </w:p>
    <w:p w14:paraId="06EC54D4" w14:textId="77777777" w:rsidR="002F0A3C" w:rsidRDefault="008E63D2" w:rsidP="002F0A3C">
      <w:pPr>
        <w:pStyle w:val="40"/>
        <w:rPr>
          <w:bCs/>
        </w:rPr>
      </w:pPr>
      <w:r w:rsidRPr="00DD4CA3">
        <w:rPr>
          <w:bCs/>
        </w:rPr>
        <w:t>Multi-CC measurements in MG</w:t>
      </w:r>
    </w:p>
    <w:p w14:paraId="4F9CED82" w14:textId="15AC6A0B" w:rsidR="008601D3" w:rsidRPr="005F5950" w:rsidRDefault="002F0A3C" w:rsidP="005F5950">
      <w:pPr>
        <w:rPr>
          <w:lang w:eastAsia="ko-KR"/>
        </w:rPr>
      </w:pPr>
      <w:r w:rsidRPr="005F5950">
        <w:rPr>
          <w:lang w:eastAsia="ko-KR"/>
        </w:rPr>
        <w:lastRenderedPageBreak/>
        <w:t xml:space="preserve">In 5G, one measurement will be performed within a measurement gap. There is potential to further enhance on the measurement within measurement gap, or how to perform measurement when multiple measurement gaps are colliding. </w:t>
      </w:r>
      <w:r w:rsidR="00BA1E2C" w:rsidRPr="005F5950">
        <w:rPr>
          <w:lang w:eastAsia="ko-KR"/>
        </w:rPr>
        <w:t xml:space="preserve">However the corresponding techniques for this sub-topic can be viewed as an enhancement on measurement gaps and can be carried out when the measurement gap for 6G is relative stable. </w:t>
      </w:r>
    </w:p>
    <w:p w14:paraId="4D80FE5B" w14:textId="696C9A58" w:rsidR="00736F1A" w:rsidRPr="002176B7" w:rsidRDefault="00736F1A" w:rsidP="0039700E">
      <w:pPr>
        <w:numPr>
          <w:ilvl w:val="0"/>
          <w:numId w:val="42"/>
        </w:numPr>
        <w:ind w:left="0" w:firstLine="0"/>
        <w:rPr>
          <w:b/>
          <w:lang w:eastAsia="ko-KR"/>
        </w:rPr>
      </w:pPr>
      <w:r>
        <w:rPr>
          <w:b/>
          <w:lang w:eastAsia="en-US"/>
        </w:rPr>
        <w:t xml:space="preserve">Multi-cc measurement </w:t>
      </w:r>
      <w:r w:rsidR="008C0E4F">
        <w:rPr>
          <w:b/>
          <w:lang w:eastAsia="en-US"/>
        </w:rPr>
        <w:t xml:space="preserve">may </w:t>
      </w:r>
      <w:r>
        <w:rPr>
          <w:b/>
          <w:lang w:eastAsia="en-US"/>
        </w:rPr>
        <w:t xml:space="preserve">be studied at SI </w:t>
      </w:r>
      <w:r w:rsidR="008C0E4F">
        <w:rPr>
          <w:b/>
          <w:lang w:eastAsia="en-US"/>
        </w:rPr>
        <w:t xml:space="preserve">late </w:t>
      </w:r>
      <w:r>
        <w:rPr>
          <w:b/>
          <w:lang w:eastAsia="en-US"/>
        </w:rPr>
        <w:t xml:space="preserve">phase </w:t>
      </w:r>
      <w:r w:rsidR="008C0E4F">
        <w:rPr>
          <w:b/>
          <w:lang w:eastAsia="en-US"/>
        </w:rPr>
        <w:t>depending on MG study progress</w:t>
      </w:r>
      <w:r>
        <w:rPr>
          <w:b/>
          <w:lang w:eastAsia="en-US"/>
        </w:rPr>
        <w:t>.</w:t>
      </w:r>
    </w:p>
    <w:p w14:paraId="7BC5005E" w14:textId="58E51238" w:rsidR="00B32674" w:rsidRDefault="00B32674" w:rsidP="00B32674">
      <w:pPr>
        <w:pStyle w:val="40"/>
        <w:rPr>
          <w:bCs/>
        </w:rPr>
      </w:pPr>
      <w:r w:rsidRPr="00DD4CA3">
        <w:rPr>
          <w:bCs/>
        </w:rPr>
        <w:t>Using which 5G MG enhancement features to 6G day 1</w:t>
      </w:r>
    </w:p>
    <w:p w14:paraId="4FAC129B" w14:textId="77777777" w:rsidR="00B32674" w:rsidRDefault="00B32674" w:rsidP="00B32674">
      <w:r>
        <w:t>To our understanding, the following gap techniques may be supported from 6G day-1:</w:t>
      </w:r>
    </w:p>
    <w:p w14:paraId="175292E9" w14:textId="77777777" w:rsidR="00B32674" w:rsidRDefault="00B32674" w:rsidP="00B32674">
      <w:r>
        <w:tab/>
      </w:r>
      <w:r w:rsidRPr="00A20011">
        <w:rPr>
          <w:rFonts w:hint="eastAsia"/>
        </w:rPr>
        <w:t>per-UE,</w:t>
      </w:r>
      <w:r>
        <w:t xml:space="preserve"> which is the base for measurement gap</w:t>
      </w:r>
    </w:p>
    <w:p w14:paraId="55DABCE0" w14:textId="77777777" w:rsidR="00B32674" w:rsidRDefault="00B32674" w:rsidP="00B32674">
      <w:r w:rsidRPr="00A20011">
        <w:rPr>
          <w:rFonts w:hint="eastAsia"/>
        </w:rPr>
        <w:t xml:space="preserve"> </w:t>
      </w:r>
      <w:r>
        <w:t xml:space="preserve">  </w:t>
      </w:r>
      <w:r w:rsidRPr="00A20011">
        <w:rPr>
          <w:rFonts w:hint="eastAsia"/>
        </w:rPr>
        <w:t>per-FR</w:t>
      </w:r>
      <w:r>
        <w:t>, depending on the frequency range defined in 6G, at least the principle of per-FR gap could be reused</w:t>
      </w:r>
      <w:r w:rsidRPr="00A20011">
        <w:rPr>
          <w:rFonts w:hint="eastAsia"/>
        </w:rPr>
        <w:t xml:space="preserve"> </w:t>
      </w:r>
    </w:p>
    <w:p w14:paraId="438CBB1C" w14:textId="77777777" w:rsidR="00B32674" w:rsidRDefault="00B32674" w:rsidP="00B32674">
      <w:r>
        <w:t xml:space="preserve">   Gapless measurements and related techniques such as NCSG</w:t>
      </w:r>
      <w:r w:rsidRPr="00A20011">
        <w:rPr>
          <w:rFonts w:hint="eastAsia"/>
        </w:rPr>
        <w:t xml:space="preserve"> </w:t>
      </w:r>
    </w:p>
    <w:p w14:paraId="08F303EE" w14:textId="77777777" w:rsidR="00B32674" w:rsidRDefault="00B32674" w:rsidP="00B32674">
      <w:r>
        <w:t xml:space="preserve">   6G Pre-configured MG </w:t>
      </w:r>
    </w:p>
    <w:p w14:paraId="50E55BD9" w14:textId="77777777" w:rsidR="00810FEB" w:rsidRPr="002176B7" w:rsidRDefault="00810FEB" w:rsidP="0039700E">
      <w:pPr>
        <w:numPr>
          <w:ilvl w:val="0"/>
          <w:numId w:val="42"/>
        </w:numPr>
        <w:ind w:left="0" w:firstLine="0"/>
        <w:rPr>
          <w:b/>
          <w:lang w:eastAsia="ko-KR"/>
        </w:rPr>
      </w:pPr>
      <w:r w:rsidRPr="002176B7">
        <w:rPr>
          <w:b/>
        </w:rPr>
        <w:t xml:space="preserve">For 5G MG enhancement feature at 6G Day 1, </w:t>
      </w:r>
      <w:r w:rsidRPr="002176B7">
        <w:rPr>
          <w:rFonts w:hint="eastAsia"/>
          <w:b/>
        </w:rPr>
        <w:t>per-UE</w:t>
      </w:r>
      <w:r w:rsidRPr="002176B7">
        <w:rPr>
          <w:b/>
        </w:rPr>
        <w:t xml:space="preserve"> gap</w:t>
      </w:r>
      <w:r w:rsidRPr="002176B7">
        <w:rPr>
          <w:rFonts w:hint="eastAsia"/>
          <w:b/>
        </w:rPr>
        <w:t>, per-FR</w:t>
      </w:r>
      <w:r w:rsidRPr="002176B7">
        <w:rPr>
          <w:b/>
        </w:rPr>
        <w:t xml:space="preserve"> gap, Gapless measurement and </w:t>
      </w:r>
      <w:r w:rsidRPr="002176B7">
        <w:rPr>
          <w:rFonts w:hint="eastAsia"/>
          <w:b/>
        </w:rPr>
        <w:t xml:space="preserve"> </w:t>
      </w:r>
      <w:r w:rsidRPr="002176B7">
        <w:rPr>
          <w:b/>
        </w:rPr>
        <w:t>related techniques such as NCSG, 6G Pre-configured MG</w:t>
      </w:r>
      <w:r w:rsidRPr="002176B7">
        <w:rPr>
          <w:rFonts w:hint="eastAsia"/>
          <w:b/>
        </w:rPr>
        <w:t xml:space="preserve"> </w:t>
      </w:r>
      <w:r w:rsidRPr="002176B7">
        <w:rPr>
          <w:b/>
        </w:rPr>
        <w:t xml:space="preserve">could be considered to be supported from 6G Day 1. </w:t>
      </w:r>
      <w:r>
        <w:rPr>
          <w:b/>
          <w:lang w:eastAsia="en-US"/>
        </w:rPr>
        <w:t>Other gap related techniques could be considered once more detail RAN1/2 6G design is available.</w:t>
      </w:r>
    </w:p>
    <w:p w14:paraId="126CEFDB" w14:textId="61388344" w:rsidR="00736F1A" w:rsidRDefault="00736F1A" w:rsidP="00736F1A"/>
    <w:p w14:paraId="5010BC11" w14:textId="7E938FA5" w:rsidR="00ED497B" w:rsidRPr="00E55302" w:rsidRDefault="00E55302" w:rsidP="00E55302">
      <w:pPr>
        <w:pStyle w:val="40"/>
        <w:rPr>
          <w:rFonts w:eastAsia="Arial"/>
          <w:sz w:val="22"/>
          <w:lang w:val="en-US"/>
        </w:rPr>
      </w:pPr>
      <w:r>
        <w:rPr>
          <w:rFonts w:eastAsia="Arial"/>
          <w:sz w:val="22"/>
          <w:lang w:val="en-US"/>
        </w:rPr>
        <w:t>O</w:t>
      </w:r>
      <w:r w:rsidR="00ED497B" w:rsidRPr="00E55302">
        <w:rPr>
          <w:rFonts w:eastAsia="Arial"/>
          <w:sz w:val="22"/>
          <w:lang w:val="en-US"/>
        </w:rPr>
        <w:t>ptimization on MGL and RF tuning/retuning</w:t>
      </w:r>
    </w:p>
    <w:p w14:paraId="482F029F" w14:textId="77777777" w:rsidR="00E55302" w:rsidRDefault="00E55302" w:rsidP="00E55302">
      <w:r>
        <w:t xml:space="preserve">In the 5G specification it can be found different requirements include some identical components. As an example the key components could be the UE baseband processing time which appears many times in handover related requirements and RF retuning time which appears in gap pattern definition, BWP switch requirements etc. Using the UE baseband processing time as an example, in the handover and DAPS handover the UE baseband processing time could be up to 20ms or 40ms depending on whether the handover is within the same FR or not. In the NR handover with </w:t>
      </w:r>
      <w:proofErr w:type="spellStart"/>
      <w:r>
        <w:t>PSCell</w:t>
      </w:r>
      <w:proofErr w:type="spellEnd"/>
      <w:r>
        <w:t>, the UE processing time have different value. It can be observed or the lesson can be learned is that discussing the same component value for different scenario in different releases could result in duplicated discussion, possible inconsistent results and reducing spec r</w:t>
      </w:r>
      <w:r w:rsidRPr="00547FDD">
        <w:t xml:space="preserve">eadability. </w:t>
      </w:r>
      <w:r>
        <w:t xml:space="preserve"> </w:t>
      </w:r>
    </w:p>
    <w:p w14:paraId="22891276" w14:textId="77777777" w:rsidR="00A73DA0" w:rsidRPr="00F65C17" w:rsidRDefault="00A73DA0" w:rsidP="0039700E">
      <w:pPr>
        <w:numPr>
          <w:ilvl w:val="0"/>
          <w:numId w:val="42"/>
        </w:numPr>
        <w:ind w:left="0" w:firstLine="0"/>
        <w:rPr>
          <w:b/>
        </w:rPr>
      </w:pPr>
      <w:r>
        <w:rPr>
          <w:b/>
        </w:rPr>
        <w:t xml:space="preserve">In 6G, RAN4 could identify key components, e.g., RF retuning time, baseband processing time for typical scenarios, which will be used in various requirement and generalize/categorize these key components in RAN4 specs and optimize their corresponding value. </w:t>
      </w:r>
    </w:p>
    <w:p w14:paraId="73D4DCFE" w14:textId="77777777" w:rsidR="00E55302" w:rsidRPr="00736F1A" w:rsidRDefault="00E55302" w:rsidP="00736F1A"/>
    <w:p w14:paraId="479ACCA8" w14:textId="6635A8AD" w:rsidR="00961536" w:rsidRDefault="00961536" w:rsidP="00587E0F">
      <w:pPr>
        <w:pStyle w:val="40"/>
        <w:rPr>
          <w:rFonts w:eastAsia="Arial"/>
          <w:sz w:val="22"/>
          <w:lang w:val="en-US"/>
        </w:rPr>
      </w:pPr>
      <w:r>
        <w:rPr>
          <w:rFonts w:eastAsia="Arial"/>
          <w:sz w:val="22"/>
          <w:lang w:val="en-US"/>
        </w:rPr>
        <w:t xml:space="preserve">Other MG </w:t>
      </w:r>
      <w:r w:rsidR="005579CE">
        <w:rPr>
          <w:rFonts w:eastAsia="Arial"/>
          <w:sz w:val="22"/>
          <w:lang w:val="en-US"/>
        </w:rPr>
        <w:t>sub-</w:t>
      </w:r>
      <w:r>
        <w:rPr>
          <w:rFonts w:eastAsia="Arial"/>
          <w:sz w:val="22"/>
          <w:lang w:val="en-US"/>
        </w:rPr>
        <w:t>topics</w:t>
      </w:r>
    </w:p>
    <w:p w14:paraId="50851A4D" w14:textId="25949052" w:rsidR="007E7755" w:rsidRPr="0012138E" w:rsidRDefault="005579CE" w:rsidP="0012138E">
      <w:r w:rsidRPr="0012138E">
        <w:t xml:space="preserve">For other sub-topics on measurement gap, such as </w:t>
      </w:r>
      <w:r w:rsidR="00587E0F" w:rsidRPr="0012138E">
        <w:t>MG pattern reduction</w:t>
      </w:r>
      <w:r w:rsidRPr="0012138E">
        <w:t>/</w:t>
      </w:r>
      <w:r w:rsidR="008E63D2" w:rsidRPr="0012138E">
        <w:t>MG sharing</w:t>
      </w:r>
      <w:r w:rsidRPr="0012138E">
        <w:t>,</w:t>
      </w:r>
      <w:r w:rsidR="00A73DA0">
        <w:t xml:space="preserve"> </w:t>
      </w:r>
      <w:r w:rsidRPr="0012138E">
        <w:t>the common part among these topics are they are relative simply from technique aspect</w:t>
      </w:r>
      <w:r w:rsidR="00680173" w:rsidRPr="0012138E">
        <w:t xml:space="preserve">. It is suggested the former three topics are studied at later phase. </w:t>
      </w:r>
    </w:p>
    <w:p w14:paraId="0A017B16" w14:textId="4EF833A4" w:rsidR="00810FEB" w:rsidRDefault="00810FEB" w:rsidP="0039700E">
      <w:pPr>
        <w:numPr>
          <w:ilvl w:val="0"/>
          <w:numId w:val="42"/>
        </w:numPr>
        <w:ind w:left="0" w:firstLine="0"/>
        <w:rPr>
          <w:b/>
          <w:lang w:eastAsia="ko-KR"/>
        </w:rPr>
      </w:pPr>
      <w:r w:rsidRPr="005579CE">
        <w:rPr>
          <w:b/>
        </w:rPr>
        <w:t>MG pattern reduction</w:t>
      </w:r>
      <w:r>
        <w:rPr>
          <w:b/>
        </w:rPr>
        <w:t>/</w:t>
      </w:r>
      <w:r w:rsidRPr="005579CE">
        <w:rPr>
          <w:b/>
        </w:rPr>
        <w:t>MG sharing</w:t>
      </w:r>
      <w:r w:rsidRPr="00810FEB">
        <w:rPr>
          <w:b/>
        </w:rPr>
        <w:t xml:space="preserve"> </w:t>
      </w:r>
      <w:r>
        <w:rPr>
          <w:b/>
        </w:rPr>
        <w:t>can be studied at later phase</w:t>
      </w:r>
      <w:r>
        <w:rPr>
          <w:b/>
          <w:lang w:eastAsia="en-US"/>
        </w:rPr>
        <w:t>.</w:t>
      </w:r>
    </w:p>
    <w:p w14:paraId="5C8741B9" w14:textId="77777777" w:rsidR="00CB231B" w:rsidRDefault="00CB231B" w:rsidP="00CB231B">
      <w:pPr>
        <w:rPr>
          <w:b/>
          <w:lang w:eastAsia="ko-KR"/>
        </w:rPr>
      </w:pPr>
    </w:p>
    <w:p w14:paraId="78D471BE" w14:textId="77777777" w:rsidR="00BC7510" w:rsidRDefault="00BC7510" w:rsidP="00BC7510">
      <w:pPr>
        <w:pStyle w:val="3"/>
        <w:tabs>
          <w:tab w:val="clear" w:pos="8640"/>
        </w:tabs>
        <w:ind w:left="0" w:firstLine="0"/>
        <w:rPr>
          <w:sz w:val="22"/>
          <w:lang w:val="en-US"/>
        </w:rPr>
      </w:pPr>
      <w:r>
        <w:rPr>
          <w:sz w:val="22"/>
          <w:lang w:val="en-US"/>
        </w:rPr>
        <w:t>Interruption</w:t>
      </w:r>
      <w:r w:rsidRPr="00F806D2">
        <w:rPr>
          <w:sz w:val="22"/>
          <w:lang w:val="en-US"/>
        </w:rPr>
        <w:t xml:space="preserve"> </w:t>
      </w:r>
      <w:r>
        <w:rPr>
          <w:sz w:val="22"/>
          <w:lang w:val="en-US"/>
        </w:rPr>
        <w:t>related scope</w:t>
      </w:r>
    </w:p>
    <w:p w14:paraId="45D60ED3" w14:textId="47D8E0FF" w:rsidR="00033884" w:rsidRDefault="004778FB" w:rsidP="00033884">
      <w:pPr>
        <w:rPr>
          <w:lang w:eastAsia="ko-KR"/>
        </w:rPr>
      </w:pPr>
      <w:r>
        <w:rPr>
          <w:lang w:eastAsia="ko-KR"/>
        </w:rPr>
        <w:t xml:space="preserve">For the interruption related topics, various proposals are available from RAN4 116bits meeting and to our understanding, the </w:t>
      </w:r>
      <w:r w:rsidR="00086FFD">
        <w:rPr>
          <w:lang w:eastAsia="ko-KR"/>
        </w:rPr>
        <w:t>interruption related study can be classified as the following items:</w:t>
      </w:r>
    </w:p>
    <w:p w14:paraId="1E3A84EE" w14:textId="77777777" w:rsidR="00086FFD" w:rsidRDefault="00086FFD" w:rsidP="0039700E">
      <w:pPr>
        <w:pStyle w:val="a3"/>
        <w:numPr>
          <w:ilvl w:val="0"/>
          <w:numId w:val="48"/>
        </w:numPr>
        <w:rPr>
          <w:lang w:eastAsia="ko-KR"/>
        </w:rPr>
      </w:pPr>
      <w:r>
        <w:rPr>
          <w:lang w:eastAsia="ko-KR"/>
        </w:rPr>
        <w:t>Reduce interruption time through hardware improvement, for example, RF retuning time;</w:t>
      </w:r>
    </w:p>
    <w:p w14:paraId="5D661C5A" w14:textId="77777777" w:rsidR="00086FFD" w:rsidRPr="00086FFD" w:rsidRDefault="00086FFD" w:rsidP="0039700E">
      <w:pPr>
        <w:pStyle w:val="a3"/>
        <w:numPr>
          <w:ilvl w:val="0"/>
          <w:numId w:val="48"/>
        </w:numPr>
        <w:rPr>
          <w:bCs/>
        </w:rPr>
      </w:pPr>
      <w:r>
        <w:rPr>
          <w:lang w:eastAsia="ko-KR"/>
        </w:rPr>
        <w:t xml:space="preserve">Reduce interruption impact by using different </w:t>
      </w:r>
      <w:r w:rsidRPr="00086FFD">
        <w:rPr>
          <w:bCs/>
        </w:rPr>
        <w:t>granularity, for example, interruption is defined as symbol level;</w:t>
      </w:r>
    </w:p>
    <w:p w14:paraId="663C6AC7" w14:textId="4D3D7D77" w:rsidR="00086FFD" w:rsidRDefault="00086FFD" w:rsidP="0039700E">
      <w:pPr>
        <w:pStyle w:val="a3"/>
        <w:numPr>
          <w:ilvl w:val="0"/>
          <w:numId w:val="48"/>
        </w:numPr>
        <w:rPr>
          <w:lang w:eastAsia="ko-KR"/>
        </w:rPr>
      </w:pPr>
      <w:r>
        <w:rPr>
          <w:lang w:eastAsia="ko-KR"/>
        </w:rPr>
        <w:t xml:space="preserve">Remove </w:t>
      </w:r>
      <w:r w:rsidRPr="00086FFD">
        <w:rPr>
          <w:bCs/>
        </w:rPr>
        <w:t xml:space="preserve">UE autonomous interruptions etc. </w:t>
      </w:r>
      <w:r>
        <w:rPr>
          <w:lang w:eastAsia="ko-KR"/>
        </w:rPr>
        <w:t xml:space="preserve"> </w:t>
      </w:r>
    </w:p>
    <w:p w14:paraId="66444980" w14:textId="2D9640DA" w:rsidR="00033884" w:rsidRDefault="00DD351A" w:rsidP="00DD351A">
      <w:pPr>
        <w:overflowPunct w:val="0"/>
        <w:autoSpaceDE w:val="0"/>
        <w:autoSpaceDN w:val="0"/>
        <w:adjustRightInd w:val="0"/>
        <w:jc w:val="left"/>
        <w:textAlignment w:val="baseline"/>
        <w:rPr>
          <w:lang w:eastAsia="ko-KR"/>
        </w:rPr>
      </w:pPr>
      <w:r w:rsidRPr="00DD351A">
        <w:rPr>
          <w:lang w:eastAsia="ko-KR"/>
        </w:rPr>
        <w:t xml:space="preserve">As agreed in [2], </w:t>
      </w:r>
      <w:r>
        <w:rPr>
          <w:lang w:eastAsia="ko-KR"/>
        </w:rPr>
        <w:t>“</w:t>
      </w:r>
      <w:r w:rsidRPr="00DD351A">
        <w:rPr>
          <w:lang w:eastAsia="ko-KR"/>
        </w:rPr>
        <w:t>Interruption enhancement due to gap-less measurement will be part of the MG discussion</w:t>
      </w:r>
      <w:r>
        <w:rPr>
          <w:lang w:eastAsia="ko-KR"/>
        </w:rPr>
        <w:t xml:space="preserve">”, for the other </w:t>
      </w:r>
      <w:r>
        <w:rPr>
          <w:rFonts w:hint="eastAsia"/>
        </w:rPr>
        <w:t>interr</w:t>
      </w:r>
      <w:r>
        <w:rPr>
          <w:lang w:eastAsia="ko-KR"/>
        </w:rPr>
        <w:t xml:space="preserve">uption enhancement, it can be studied at later phase when the MG design and hardware capability such as RF retuning time is </w:t>
      </w:r>
      <w:proofErr w:type="gramStart"/>
      <w:r>
        <w:rPr>
          <w:lang w:eastAsia="ko-KR"/>
        </w:rPr>
        <w:t>more clear</w:t>
      </w:r>
      <w:proofErr w:type="gramEnd"/>
      <w:r>
        <w:rPr>
          <w:lang w:eastAsia="ko-KR"/>
        </w:rPr>
        <w:t xml:space="preserve">. </w:t>
      </w:r>
    </w:p>
    <w:p w14:paraId="33AD8608" w14:textId="7EC9FB42" w:rsidR="00C16769" w:rsidRPr="00AC2494" w:rsidRDefault="00AC2494" w:rsidP="0039700E">
      <w:pPr>
        <w:numPr>
          <w:ilvl w:val="0"/>
          <w:numId w:val="42"/>
        </w:numPr>
        <w:ind w:left="0" w:firstLine="0"/>
        <w:rPr>
          <w:b/>
          <w:lang w:eastAsia="ko-KR"/>
        </w:rPr>
      </w:pPr>
      <w:r w:rsidRPr="00AC2494">
        <w:rPr>
          <w:b/>
          <w:lang w:eastAsia="ko-KR"/>
        </w:rPr>
        <w:t xml:space="preserve">Reduce interruption time including RF retuning time or using symbol level </w:t>
      </w:r>
      <w:r w:rsidRPr="00AC2494">
        <w:rPr>
          <w:b/>
          <w:bCs/>
        </w:rPr>
        <w:t xml:space="preserve">granularity can be studied </w:t>
      </w:r>
      <w:r w:rsidRPr="00AC2494">
        <w:rPr>
          <w:b/>
          <w:lang w:eastAsia="ko-KR"/>
        </w:rPr>
        <w:t xml:space="preserve">when the MG design and hardware capability is </w:t>
      </w:r>
      <w:proofErr w:type="gramStart"/>
      <w:r w:rsidRPr="00AC2494">
        <w:rPr>
          <w:b/>
          <w:lang w:eastAsia="ko-KR"/>
        </w:rPr>
        <w:t>more clear</w:t>
      </w:r>
      <w:proofErr w:type="gramEnd"/>
      <w:r w:rsidRPr="00AC2494">
        <w:rPr>
          <w:b/>
          <w:lang w:eastAsia="ko-KR"/>
        </w:rPr>
        <w:t>.</w:t>
      </w:r>
      <w:r w:rsidRPr="00AC2494">
        <w:rPr>
          <w:b/>
        </w:rPr>
        <w:t xml:space="preserve"> </w:t>
      </w:r>
    </w:p>
    <w:p w14:paraId="7842BF30" w14:textId="77777777" w:rsidR="00C16769" w:rsidRPr="00033884" w:rsidRDefault="00C16769" w:rsidP="00DD351A">
      <w:pPr>
        <w:overflowPunct w:val="0"/>
        <w:autoSpaceDE w:val="0"/>
        <w:autoSpaceDN w:val="0"/>
        <w:adjustRightInd w:val="0"/>
        <w:jc w:val="left"/>
        <w:textAlignment w:val="baseline"/>
        <w:rPr>
          <w:lang w:eastAsia="ko-KR"/>
        </w:rPr>
      </w:pPr>
    </w:p>
    <w:p w14:paraId="15B2D916" w14:textId="6486B395" w:rsidR="0038650B" w:rsidRDefault="00AE7775" w:rsidP="0038650B">
      <w:pPr>
        <w:pStyle w:val="2"/>
        <w:tabs>
          <w:tab w:val="clear" w:pos="3270"/>
        </w:tabs>
        <w:rPr>
          <w:bCs/>
          <w:sz w:val="24"/>
          <w:lang w:val="en-US"/>
        </w:rPr>
      </w:pPr>
      <w:r>
        <w:rPr>
          <w:bCs/>
          <w:sz w:val="24"/>
          <w:lang w:val="en-US"/>
        </w:rPr>
        <w:t>Mo</w:t>
      </w:r>
      <w:r w:rsidR="0038650B" w:rsidRPr="00FF5667">
        <w:rPr>
          <w:bCs/>
          <w:sz w:val="24"/>
          <w:lang w:val="en-US"/>
        </w:rPr>
        <w:t>bility related RRM</w:t>
      </w:r>
    </w:p>
    <w:p w14:paraId="1EA449F3" w14:textId="4A1DDA9F" w:rsidR="006E6B4E" w:rsidRDefault="006E6B4E" w:rsidP="006E6B4E">
      <w:pPr>
        <w:rPr>
          <w:lang w:val="en-US"/>
        </w:rPr>
      </w:pPr>
      <w:r>
        <w:rPr>
          <w:lang w:val="en-US"/>
        </w:rPr>
        <w:lastRenderedPageBreak/>
        <w:t xml:space="preserve">For the mobility related RRM, </w:t>
      </w:r>
      <w:r w:rsidR="00260A60">
        <w:rPr>
          <w:lang w:val="en-US"/>
        </w:rPr>
        <w:t xml:space="preserve">the follow </w:t>
      </w:r>
      <w:proofErr w:type="gramStart"/>
      <w:r w:rsidR="00260A60">
        <w:rPr>
          <w:lang w:val="en-US"/>
        </w:rPr>
        <w:t>are</w:t>
      </w:r>
      <w:proofErr w:type="gramEnd"/>
      <w:r w:rsidR="00260A60">
        <w:rPr>
          <w:lang w:val="en-US"/>
        </w:rPr>
        <w:t xml:space="preserve"> the summarized from RAN4 116bis meeting.</w:t>
      </w:r>
    </w:p>
    <w:p w14:paraId="746D647D" w14:textId="77777777" w:rsidR="00260A60" w:rsidRPr="00DD4CA3" w:rsidRDefault="00260A60" w:rsidP="0039700E">
      <w:pPr>
        <w:pStyle w:val="a3"/>
        <w:numPr>
          <w:ilvl w:val="0"/>
          <w:numId w:val="44"/>
        </w:numPr>
        <w:jc w:val="left"/>
        <w:rPr>
          <w:bCs/>
        </w:rPr>
      </w:pPr>
      <w:r w:rsidRPr="00DD4CA3">
        <w:rPr>
          <w:bCs/>
        </w:rPr>
        <w:t>FFS followings in the RAN4#117 meeting (other sub-topics are not precluded):</w:t>
      </w:r>
    </w:p>
    <w:p w14:paraId="23B50C18" w14:textId="77777777" w:rsidR="00260A60" w:rsidRPr="00DD4CA3" w:rsidRDefault="00260A60" w:rsidP="0039700E">
      <w:pPr>
        <w:pStyle w:val="a3"/>
        <w:numPr>
          <w:ilvl w:val="1"/>
          <w:numId w:val="44"/>
        </w:numPr>
        <w:overflowPunct w:val="0"/>
        <w:autoSpaceDE w:val="0"/>
        <w:autoSpaceDN w:val="0"/>
        <w:adjustRightInd w:val="0"/>
        <w:jc w:val="left"/>
        <w:textAlignment w:val="baseline"/>
        <w:rPr>
          <w:bCs/>
        </w:rPr>
      </w:pPr>
      <w:r w:rsidRPr="00DD4CA3">
        <w:rPr>
          <w:bCs/>
        </w:rPr>
        <w:t>RAN4 to start from mobility related RRM solutions with less RAN1/2-dependency.</w:t>
      </w:r>
    </w:p>
    <w:p w14:paraId="739DB1C8" w14:textId="77777777" w:rsidR="00260A60" w:rsidRPr="00DD4CA3" w:rsidRDefault="00260A60" w:rsidP="0039700E">
      <w:pPr>
        <w:pStyle w:val="a3"/>
        <w:numPr>
          <w:ilvl w:val="1"/>
          <w:numId w:val="44"/>
        </w:numPr>
        <w:overflowPunct w:val="0"/>
        <w:autoSpaceDE w:val="0"/>
        <w:autoSpaceDN w:val="0"/>
        <w:adjustRightInd w:val="0"/>
        <w:jc w:val="left"/>
        <w:textAlignment w:val="baseline"/>
        <w:rPr>
          <w:bCs/>
        </w:rPr>
      </w:pPr>
      <w:r w:rsidRPr="00DD4CA3">
        <w:rPr>
          <w:bCs/>
        </w:rPr>
        <w:t>RAN4 to identify which of the following topics can be starts directly in RAN4:</w:t>
      </w:r>
    </w:p>
    <w:p w14:paraId="03BA4749" w14:textId="77777777" w:rsidR="00260A60" w:rsidRPr="00DD4CA3" w:rsidRDefault="00260A60" w:rsidP="0039700E">
      <w:pPr>
        <w:pStyle w:val="a3"/>
        <w:numPr>
          <w:ilvl w:val="2"/>
          <w:numId w:val="44"/>
        </w:numPr>
        <w:overflowPunct w:val="0"/>
        <w:autoSpaceDE w:val="0"/>
        <w:autoSpaceDN w:val="0"/>
        <w:adjustRightInd w:val="0"/>
        <w:jc w:val="left"/>
        <w:textAlignment w:val="baseline"/>
        <w:rPr>
          <w:bCs/>
        </w:rPr>
      </w:pPr>
      <w:r w:rsidRPr="00DD4CA3">
        <w:rPr>
          <w:bCs/>
        </w:rPr>
        <w:t xml:space="preserve">Latency and/or interruption reduction for mobility through RAN4-defined components (Apple, </w:t>
      </w:r>
      <w:proofErr w:type="gramStart"/>
      <w:r w:rsidRPr="00DD4CA3">
        <w:rPr>
          <w:bCs/>
        </w:rPr>
        <w:t>MTK(</w:t>
      </w:r>
      <w:proofErr w:type="gramEnd"/>
      <w:r w:rsidRPr="00DD4CA3">
        <w:rPr>
          <w:bCs/>
        </w:rPr>
        <w:t>interruption only), QC, LGE, ZTE, HW, vivo, Ericsson, Nokia, CMCC, Samsung)</w:t>
      </w:r>
    </w:p>
    <w:p w14:paraId="1C4D784A" w14:textId="77777777" w:rsidR="00260A60" w:rsidRPr="00DD4CA3" w:rsidRDefault="00260A60" w:rsidP="0039700E">
      <w:pPr>
        <w:pStyle w:val="a3"/>
        <w:numPr>
          <w:ilvl w:val="3"/>
          <w:numId w:val="44"/>
        </w:numPr>
        <w:overflowPunct w:val="0"/>
        <w:autoSpaceDE w:val="0"/>
        <w:autoSpaceDN w:val="0"/>
        <w:adjustRightInd w:val="0"/>
        <w:jc w:val="left"/>
        <w:textAlignment w:val="baseline"/>
        <w:rPr>
          <w:bCs/>
        </w:rPr>
      </w:pPr>
      <w:r w:rsidRPr="00DD4CA3">
        <w:rPr>
          <w:bCs/>
        </w:rPr>
        <w:t>discuss RRM part reduction during mobility, e.g., L1/L3 measurement, beam sweeping and etc.</w:t>
      </w:r>
    </w:p>
    <w:p w14:paraId="630C6E45" w14:textId="77777777" w:rsidR="00260A60" w:rsidRPr="00DD4CA3" w:rsidRDefault="00260A60" w:rsidP="0039700E">
      <w:pPr>
        <w:pStyle w:val="a3"/>
        <w:numPr>
          <w:ilvl w:val="3"/>
          <w:numId w:val="44"/>
        </w:numPr>
        <w:overflowPunct w:val="0"/>
        <w:autoSpaceDE w:val="0"/>
        <w:autoSpaceDN w:val="0"/>
        <w:adjustRightInd w:val="0"/>
        <w:jc w:val="left"/>
        <w:textAlignment w:val="baseline"/>
        <w:rPr>
          <w:bCs/>
        </w:rPr>
      </w:pPr>
      <w:r w:rsidRPr="00DD4CA3">
        <w:rPr>
          <w:bCs/>
        </w:rPr>
        <w:t>discuss the scenarios/conditions for such reduction (known, unknown, or other status)</w:t>
      </w:r>
    </w:p>
    <w:p w14:paraId="6EEF4087" w14:textId="77777777" w:rsidR="00260A60" w:rsidRPr="00DD4CA3" w:rsidRDefault="00260A60" w:rsidP="0039700E">
      <w:pPr>
        <w:pStyle w:val="a3"/>
        <w:numPr>
          <w:ilvl w:val="3"/>
          <w:numId w:val="44"/>
        </w:numPr>
        <w:overflowPunct w:val="0"/>
        <w:autoSpaceDE w:val="0"/>
        <w:autoSpaceDN w:val="0"/>
        <w:adjustRightInd w:val="0"/>
        <w:jc w:val="left"/>
        <w:textAlignment w:val="baseline"/>
        <w:rPr>
          <w:bCs/>
        </w:rPr>
      </w:pPr>
      <w:r w:rsidRPr="00DD4CA3">
        <w:rPr>
          <w:bCs/>
        </w:rPr>
        <w:t xml:space="preserve">discuss </w:t>
      </w:r>
      <w:r w:rsidRPr="00DD4CA3">
        <w:rPr>
          <w:bCs/>
          <w:iCs/>
        </w:rPr>
        <w:t>NW controlled and UE initiated L1/L3 measurement report</w:t>
      </w:r>
    </w:p>
    <w:p w14:paraId="6B8B77B9" w14:textId="77777777" w:rsidR="00260A60" w:rsidRPr="00DD4CA3" w:rsidRDefault="00260A60" w:rsidP="0039700E">
      <w:pPr>
        <w:pStyle w:val="a3"/>
        <w:numPr>
          <w:ilvl w:val="2"/>
          <w:numId w:val="44"/>
        </w:numPr>
        <w:overflowPunct w:val="0"/>
        <w:autoSpaceDE w:val="0"/>
        <w:autoSpaceDN w:val="0"/>
        <w:adjustRightInd w:val="0"/>
        <w:jc w:val="left"/>
        <w:textAlignment w:val="baseline"/>
        <w:rPr>
          <w:bCs/>
        </w:rPr>
      </w:pPr>
      <w:r w:rsidRPr="00DD4CA3">
        <w:rPr>
          <w:bCs/>
        </w:rPr>
        <w:t>Solutions for longer SSB periodicity in mobility (MTK, Samsung, Ericsson)</w:t>
      </w:r>
    </w:p>
    <w:p w14:paraId="607CD7A3" w14:textId="77777777" w:rsidR="00260A60" w:rsidRPr="00DD4CA3" w:rsidRDefault="00260A60" w:rsidP="0039700E">
      <w:pPr>
        <w:pStyle w:val="a3"/>
        <w:numPr>
          <w:ilvl w:val="2"/>
          <w:numId w:val="44"/>
        </w:numPr>
        <w:overflowPunct w:val="0"/>
        <w:autoSpaceDE w:val="0"/>
        <w:autoSpaceDN w:val="0"/>
        <w:adjustRightInd w:val="0"/>
        <w:jc w:val="left"/>
        <w:textAlignment w:val="baseline"/>
        <w:rPr>
          <w:bCs/>
        </w:rPr>
      </w:pPr>
      <w:r w:rsidRPr="00DD4CA3">
        <w:rPr>
          <w:bCs/>
        </w:rPr>
        <w:t>Early RRC decoding, and/or, DL/UL sync, and/or, early T/F tracking for mobility (MTK, Nokia)</w:t>
      </w:r>
    </w:p>
    <w:p w14:paraId="3069638E" w14:textId="77777777" w:rsidR="00260A60" w:rsidRPr="00DD4CA3" w:rsidRDefault="00260A60" w:rsidP="0039700E">
      <w:pPr>
        <w:pStyle w:val="a3"/>
        <w:numPr>
          <w:ilvl w:val="2"/>
          <w:numId w:val="44"/>
        </w:numPr>
        <w:overflowPunct w:val="0"/>
        <w:autoSpaceDE w:val="0"/>
        <w:autoSpaceDN w:val="0"/>
        <w:adjustRightInd w:val="0"/>
        <w:jc w:val="left"/>
        <w:textAlignment w:val="baseline"/>
        <w:rPr>
          <w:bCs/>
        </w:rPr>
      </w:pPr>
      <w:r w:rsidRPr="00DD4CA3">
        <w:rPr>
          <w:bCs/>
        </w:rPr>
        <w:t>Virtual RRM UE group (Apple, ZTE)</w:t>
      </w:r>
    </w:p>
    <w:p w14:paraId="561D022C" w14:textId="77777777" w:rsidR="00260A60" w:rsidRPr="00DD4CA3" w:rsidRDefault="00260A60" w:rsidP="0039700E">
      <w:pPr>
        <w:pStyle w:val="a3"/>
        <w:numPr>
          <w:ilvl w:val="2"/>
          <w:numId w:val="44"/>
        </w:numPr>
        <w:overflowPunct w:val="0"/>
        <w:autoSpaceDE w:val="0"/>
        <w:autoSpaceDN w:val="0"/>
        <w:adjustRightInd w:val="0"/>
        <w:jc w:val="left"/>
        <w:textAlignment w:val="baseline"/>
        <w:rPr>
          <w:bCs/>
        </w:rPr>
      </w:pPr>
      <w:r w:rsidRPr="00DD4CA3">
        <w:rPr>
          <w:bCs/>
        </w:rPr>
        <w:t>Unified measurement and mobility framework (QC)</w:t>
      </w:r>
    </w:p>
    <w:p w14:paraId="31E925AE" w14:textId="77777777" w:rsidR="00260A60" w:rsidRPr="00DD4CA3" w:rsidRDefault="00260A60" w:rsidP="0039700E">
      <w:pPr>
        <w:pStyle w:val="a3"/>
        <w:numPr>
          <w:ilvl w:val="3"/>
          <w:numId w:val="44"/>
        </w:numPr>
        <w:overflowPunct w:val="0"/>
        <w:autoSpaceDE w:val="0"/>
        <w:autoSpaceDN w:val="0"/>
        <w:adjustRightInd w:val="0"/>
        <w:jc w:val="left"/>
        <w:textAlignment w:val="baseline"/>
        <w:rPr>
          <w:bCs/>
        </w:rPr>
      </w:pPr>
      <w:r w:rsidRPr="00DD4CA3">
        <w:rPr>
          <w:bCs/>
        </w:rPr>
        <w:t>E.g., based on 5G LTM</w:t>
      </w:r>
    </w:p>
    <w:p w14:paraId="585759EE" w14:textId="77777777" w:rsidR="00260A60" w:rsidRPr="00DD4CA3" w:rsidRDefault="00260A60" w:rsidP="0039700E">
      <w:pPr>
        <w:pStyle w:val="a3"/>
        <w:numPr>
          <w:ilvl w:val="2"/>
          <w:numId w:val="44"/>
        </w:numPr>
        <w:overflowPunct w:val="0"/>
        <w:autoSpaceDE w:val="0"/>
        <w:autoSpaceDN w:val="0"/>
        <w:adjustRightInd w:val="0"/>
        <w:jc w:val="left"/>
        <w:textAlignment w:val="baseline"/>
        <w:rPr>
          <w:bCs/>
        </w:rPr>
      </w:pPr>
      <w:r w:rsidRPr="00DD4CA3">
        <w:rPr>
          <w:bCs/>
        </w:rPr>
        <w:t>End-to-end handover latency target (QC)</w:t>
      </w:r>
    </w:p>
    <w:p w14:paraId="2A21D182" w14:textId="77777777" w:rsidR="00260A60" w:rsidRPr="00DD4CA3" w:rsidRDefault="00260A60" w:rsidP="0039700E">
      <w:pPr>
        <w:pStyle w:val="a3"/>
        <w:numPr>
          <w:ilvl w:val="3"/>
          <w:numId w:val="44"/>
        </w:numPr>
        <w:overflowPunct w:val="0"/>
        <w:autoSpaceDE w:val="0"/>
        <w:autoSpaceDN w:val="0"/>
        <w:adjustRightInd w:val="0"/>
        <w:jc w:val="left"/>
        <w:textAlignment w:val="baseline"/>
        <w:rPr>
          <w:bCs/>
        </w:rPr>
      </w:pPr>
      <w:r w:rsidRPr="00DD4CA3">
        <w:rPr>
          <w:bCs/>
        </w:rPr>
        <w:t>RAN4 to study the practically achievable end-to-end handover latency target, taking into account user-plane data forwarding latency, to better align handover requirements with practical effectiveness.</w:t>
      </w:r>
    </w:p>
    <w:p w14:paraId="6E6F3E18" w14:textId="77777777" w:rsidR="00260A60" w:rsidRPr="00DD4CA3" w:rsidRDefault="00260A60" w:rsidP="0039700E">
      <w:pPr>
        <w:pStyle w:val="a3"/>
        <w:numPr>
          <w:ilvl w:val="2"/>
          <w:numId w:val="44"/>
        </w:numPr>
        <w:overflowPunct w:val="0"/>
        <w:autoSpaceDE w:val="0"/>
        <w:autoSpaceDN w:val="0"/>
        <w:adjustRightInd w:val="0"/>
        <w:jc w:val="left"/>
        <w:textAlignment w:val="baseline"/>
        <w:rPr>
          <w:bCs/>
        </w:rPr>
      </w:pPr>
      <w:r w:rsidRPr="00DD4CA3">
        <w:rPr>
          <w:bCs/>
        </w:rPr>
        <w:t>Unified UE measurement requirements across cell changes (Nokia)</w:t>
      </w:r>
    </w:p>
    <w:p w14:paraId="3CADFEB4" w14:textId="77777777" w:rsidR="00260A60" w:rsidRPr="00DD4CA3" w:rsidRDefault="00260A60" w:rsidP="0039700E">
      <w:pPr>
        <w:pStyle w:val="a3"/>
        <w:numPr>
          <w:ilvl w:val="1"/>
          <w:numId w:val="44"/>
        </w:numPr>
        <w:overflowPunct w:val="0"/>
        <w:autoSpaceDE w:val="0"/>
        <w:autoSpaceDN w:val="0"/>
        <w:adjustRightInd w:val="0"/>
        <w:jc w:val="left"/>
        <w:textAlignment w:val="baseline"/>
        <w:rPr>
          <w:bCs/>
        </w:rPr>
      </w:pPr>
      <w:r w:rsidRPr="00DD4CA3">
        <w:rPr>
          <w:bCs/>
        </w:rPr>
        <w:t xml:space="preserve">To be discussed: </w:t>
      </w:r>
    </w:p>
    <w:p w14:paraId="7A110D17" w14:textId="77777777" w:rsidR="00260A60" w:rsidRPr="00DD4CA3" w:rsidRDefault="00260A60" w:rsidP="0039700E">
      <w:pPr>
        <w:pStyle w:val="a3"/>
        <w:numPr>
          <w:ilvl w:val="2"/>
          <w:numId w:val="44"/>
        </w:numPr>
        <w:overflowPunct w:val="0"/>
        <w:autoSpaceDE w:val="0"/>
        <w:autoSpaceDN w:val="0"/>
        <w:adjustRightInd w:val="0"/>
        <w:jc w:val="left"/>
        <w:textAlignment w:val="baseline"/>
        <w:rPr>
          <w:bCs/>
        </w:rPr>
      </w:pPr>
      <w:r w:rsidRPr="00DD4CA3">
        <w:rPr>
          <w:bCs/>
        </w:rPr>
        <w:t>Option 1: RAN4 to set check points to check whether or not starting discussion on other mobility related RRM topics if there are sufficient conclusions from other WGs</w:t>
      </w:r>
    </w:p>
    <w:p w14:paraId="7B30130E" w14:textId="77777777" w:rsidR="00260A60" w:rsidRPr="00DD4CA3" w:rsidRDefault="00260A60" w:rsidP="0039700E">
      <w:pPr>
        <w:pStyle w:val="a3"/>
        <w:numPr>
          <w:ilvl w:val="3"/>
          <w:numId w:val="44"/>
        </w:numPr>
        <w:overflowPunct w:val="0"/>
        <w:autoSpaceDE w:val="0"/>
        <w:autoSpaceDN w:val="0"/>
        <w:adjustRightInd w:val="0"/>
        <w:jc w:val="left"/>
        <w:textAlignment w:val="baseline"/>
        <w:rPr>
          <w:bCs/>
        </w:rPr>
      </w:pPr>
      <w:r w:rsidRPr="00DD4CA3">
        <w:rPr>
          <w:bCs/>
        </w:rPr>
        <w:t xml:space="preserve">FFS: Check point timeline </w:t>
      </w:r>
    </w:p>
    <w:p w14:paraId="7E57E8E8" w14:textId="77777777" w:rsidR="00260A60" w:rsidRPr="00DD4CA3" w:rsidRDefault="00260A60" w:rsidP="0039700E">
      <w:pPr>
        <w:pStyle w:val="a3"/>
        <w:numPr>
          <w:ilvl w:val="2"/>
          <w:numId w:val="44"/>
        </w:numPr>
        <w:overflowPunct w:val="0"/>
        <w:autoSpaceDE w:val="0"/>
        <w:autoSpaceDN w:val="0"/>
        <w:adjustRightInd w:val="0"/>
        <w:jc w:val="left"/>
        <w:textAlignment w:val="baseline"/>
        <w:rPr>
          <w:bCs/>
        </w:rPr>
      </w:pPr>
      <w:r w:rsidRPr="00DD4CA3">
        <w:rPr>
          <w:bCs/>
        </w:rPr>
        <w:t>Option 2: RAN4 to check whether or not starting discussion on other mobility related RRM topics once there are sufficient conclusions from other WGs.</w:t>
      </w:r>
    </w:p>
    <w:p w14:paraId="670636B3" w14:textId="600B1B17" w:rsidR="00260A60" w:rsidRDefault="008C1F34" w:rsidP="006E6B4E">
      <w:pPr>
        <w:rPr>
          <w:bCs/>
        </w:rPr>
      </w:pPr>
      <w:r>
        <w:rPr>
          <w:bCs/>
        </w:rPr>
        <w:t xml:space="preserve">In principle we agree that </w:t>
      </w:r>
      <w:r w:rsidRPr="00DD4CA3">
        <w:rPr>
          <w:bCs/>
        </w:rPr>
        <w:t>RAN4 to start from mobility related RRM solutions with less RAN1/2-dependency</w:t>
      </w:r>
      <w:r w:rsidR="00A04603">
        <w:rPr>
          <w:bCs/>
        </w:rPr>
        <w:t>. Among the topics can be started</w:t>
      </w:r>
      <w:r w:rsidR="00A04603" w:rsidRPr="00DD4CA3">
        <w:rPr>
          <w:bCs/>
        </w:rPr>
        <w:t xml:space="preserve"> directly in RAN4</w:t>
      </w:r>
      <w:r w:rsidR="004C358E">
        <w:rPr>
          <w:bCs/>
        </w:rPr>
        <w:t>, at least the following items can be started:</w:t>
      </w:r>
    </w:p>
    <w:p w14:paraId="4770EB3E" w14:textId="78D4B1FB" w:rsidR="00A04603" w:rsidRPr="00A04603" w:rsidRDefault="00A04603" w:rsidP="0039700E">
      <w:pPr>
        <w:pStyle w:val="a3"/>
        <w:numPr>
          <w:ilvl w:val="0"/>
          <w:numId w:val="47"/>
        </w:numPr>
        <w:rPr>
          <w:bCs/>
        </w:rPr>
      </w:pPr>
      <w:r w:rsidRPr="00A04603">
        <w:rPr>
          <w:bCs/>
        </w:rPr>
        <w:t>Latency and/or interruption reduction for mobility through RAN4-defined components</w:t>
      </w:r>
    </w:p>
    <w:p w14:paraId="355F223B" w14:textId="66EE5AD3" w:rsidR="004C358E" w:rsidRDefault="004C358E" w:rsidP="00F11E80">
      <w:pPr>
        <w:rPr>
          <w:bCs/>
        </w:rPr>
      </w:pPr>
      <w:r w:rsidRPr="00F11E80">
        <w:rPr>
          <w:bCs/>
        </w:rPr>
        <w:t>Besides these topics, we also think the following topics can be started direct</w:t>
      </w:r>
      <w:r w:rsidR="00F11E80" w:rsidRPr="00F11E80">
        <w:rPr>
          <w:bCs/>
        </w:rPr>
        <w:t>l</w:t>
      </w:r>
      <w:r w:rsidRPr="00F11E80">
        <w:rPr>
          <w:bCs/>
        </w:rPr>
        <w:t xml:space="preserve">y by RAN4. </w:t>
      </w:r>
    </w:p>
    <w:p w14:paraId="48979754" w14:textId="245F95C9" w:rsidR="009E2552" w:rsidRPr="009E2552" w:rsidRDefault="009E2552" w:rsidP="0039700E">
      <w:pPr>
        <w:numPr>
          <w:ilvl w:val="0"/>
          <w:numId w:val="42"/>
        </w:numPr>
        <w:ind w:left="0" w:firstLine="0"/>
        <w:rPr>
          <w:b/>
        </w:rPr>
      </w:pPr>
      <w:r w:rsidRPr="009E2552">
        <w:rPr>
          <w:rFonts w:hint="eastAsia"/>
          <w:b/>
        </w:rPr>
        <w:t>For</w:t>
      </w:r>
      <w:r w:rsidRPr="009E2552">
        <w:rPr>
          <w:b/>
        </w:rPr>
        <w:t xml:space="preserve"> mobility related RRM, at least latency and/or interruption reduction for mobility through RAN4-defined components can be started. </w:t>
      </w:r>
    </w:p>
    <w:p w14:paraId="611F4564" w14:textId="39A52E5B" w:rsidR="009E2552" w:rsidRPr="009E2552" w:rsidRDefault="009E2552" w:rsidP="00F11E80">
      <w:pPr>
        <w:rPr>
          <w:bCs/>
          <w:lang w:val="en-US"/>
        </w:rPr>
      </w:pPr>
    </w:p>
    <w:p w14:paraId="0747E854" w14:textId="7791F489" w:rsidR="00F51796" w:rsidRPr="0053243C" w:rsidRDefault="00F51796" w:rsidP="00F51796">
      <w:pPr>
        <w:pStyle w:val="40"/>
        <w:rPr>
          <w:rStyle w:val="h4Char1"/>
          <w:sz w:val="20"/>
        </w:rPr>
      </w:pPr>
      <w:r w:rsidRPr="0053243C">
        <w:rPr>
          <w:rStyle w:val="h4Char1"/>
          <w:sz w:val="20"/>
        </w:rPr>
        <w:t>L1 measurement for serving cell</w:t>
      </w:r>
    </w:p>
    <w:p w14:paraId="6CA8A1B9" w14:textId="77777777" w:rsidR="00F51796" w:rsidRDefault="00F51796" w:rsidP="00F51796">
      <w:r>
        <w:rPr>
          <w:rFonts w:hint="eastAsia"/>
        </w:rPr>
        <w:t>I</w:t>
      </w:r>
      <w:r>
        <w:t>n 5G, L1 measurements for serving cell, e.g., radio link monitoring, L1-RSRP measurement, link recovery procedure, are performed outside measurement gap. In early releases of 5G, only L1 measurement based on reference signal within active BWP was supported. In Rel-18, L1 measurement outside active BWP was supported per commercial interest.</w:t>
      </w:r>
    </w:p>
    <w:p w14:paraId="723C9057" w14:textId="79C700B3" w:rsidR="00F51796" w:rsidRDefault="00F51796" w:rsidP="00F51796">
      <w:r>
        <w:rPr>
          <w:rFonts w:hint="eastAsia"/>
        </w:rPr>
        <w:t>I</w:t>
      </w:r>
      <w:r>
        <w:t>n 6G, the L1 measurement procedures are not clear yet. However, RAN4 can start discussion whether and how to support L1 measurement outside active BWP. For example, larger BW is used and no interruption is caused, or gap-based measurement is used etc.</w:t>
      </w:r>
      <w:r w:rsidR="0053243C">
        <w:t xml:space="preserve"> </w:t>
      </w:r>
      <w:r>
        <w:t xml:space="preserve">For L1 measurement, it is performed outside measurement gap when gap is configured. In 6G, other mechanism may be considered, especially when L1 neighbour cell measurement is also supported. </w:t>
      </w:r>
    </w:p>
    <w:p w14:paraId="5D2E473F" w14:textId="21188BCD" w:rsidR="00F51796" w:rsidRPr="0053243C" w:rsidRDefault="00F51796" w:rsidP="00F51796">
      <w:pPr>
        <w:pStyle w:val="40"/>
        <w:rPr>
          <w:rStyle w:val="h4Char1"/>
          <w:sz w:val="20"/>
        </w:rPr>
      </w:pPr>
      <w:r w:rsidRPr="0053243C">
        <w:rPr>
          <w:rStyle w:val="h4Char1"/>
          <w:sz w:val="20"/>
        </w:rPr>
        <w:t xml:space="preserve">L3 measurement </w:t>
      </w:r>
    </w:p>
    <w:p w14:paraId="53701E44" w14:textId="77777777" w:rsidR="00F51796" w:rsidRDefault="00F51796" w:rsidP="00F51796">
      <w:r>
        <w:rPr>
          <w:rFonts w:hint="eastAsia"/>
        </w:rPr>
        <w:t>T</w:t>
      </w:r>
      <w:r>
        <w:t xml:space="preserve">here are many factors that may impact the L3 measurement requirements and even the standardization efforts including maintenance efforts in later releases. The requirements are getting more complicated from release to release. </w:t>
      </w:r>
    </w:p>
    <w:p w14:paraId="0F460381" w14:textId="77777777" w:rsidR="00F51796" w:rsidRDefault="00F51796" w:rsidP="00F51796">
      <w:r>
        <w:lastRenderedPageBreak/>
        <w:t>The CSSF is actually a good approach for defining the requirements. It makes the measurement requirements itself simple and clear. However, CSSF is getting complicated when more and more features are introduced. On the other hand, the CSSF may lead to relaxed measurement requirements depending on MO configurations. Therefore, it would be better for RAN4 to discuss simplified and forward compatible CSSF design.</w:t>
      </w:r>
    </w:p>
    <w:p w14:paraId="0C011574" w14:textId="77777777" w:rsidR="00F51796" w:rsidRDefault="00F51796" w:rsidP="00F51796">
      <w:r>
        <w:rPr>
          <w:rFonts w:hint="eastAsia"/>
        </w:rPr>
        <w:t>A</w:t>
      </w:r>
      <w:r>
        <w:t>ssumption on number of searchers also has impact on measurement performance and in the end on mobility performance. It was assumed in 5G that 2 searchers are the baseline. In Rel-19, 3 searchers based on UE capability was supported. It would be good for RAN4 also discuss the assumption in the study.</w:t>
      </w:r>
    </w:p>
    <w:p w14:paraId="280A7589" w14:textId="45B7F583" w:rsidR="00F51796" w:rsidRPr="0053243C" w:rsidRDefault="00F51796" w:rsidP="00F51796">
      <w:pPr>
        <w:pStyle w:val="40"/>
        <w:rPr>
          <w:rStyle w:val="h4Char1"/>
          <w:sz w:val="20"/>
        </w:rPr>
      </w:pPr>
      <w:r w:rsidRPr="0053243C">
        <w:rPr>
          <w:rStyle w:val="h4Char1"/>
          <w:sz w:val="20"/>
        </w:rPr>
        <w:t xml:space="preserve">L3/L1 measurement sharing </w:t>
      </w:r>
    </w:p>
    <w:p w14:paraId="344BD905" w14:textId="77777777" w:rsidR="00F51796" w:rsidRDefault="00F51796" w:rsidP="00F51796">
      <w:r>
        <w:rPr>
          <w:rFonts w:hint="eastAsia"/>
        </w:rPr>
        <w:t>T</w:t>
      </w:r>
      <w:r>
        <w:t xml:space="preserve">here were many discussions in 5G how to share the results for L3 measurement and L1 measurement, especially for FR2. In Rel-18 LTM, L3 measurement results used for L1 measurement reporting in FR1 was supported. It is </w:t>
      </w:r>
      <w:proofErr w:type="spellStart"/>
      <w:proofErr w:type="gramStart"/>
      <w:r>
        <w:t>a</w:t>
      </w:r>
      <w:proofErr w:type="spellEnd"/>
      <w:proofErr w:type="gramEnd"/>
      <w:r>
        <w:t xml:space="preserve"> important aspect that can be studied in 6G which could improve the measurement performance or could bring power saving if some of the measurements can be skipped due to measurement sharing.</w:t>
      </w:r>
    </w:p>
    <w:p w14:paraId="5CD15CE5" w14:textId="1644B6B0" w:rsidR="00F51796" w:rsidRPr="00F65C17" w:rsidRDefault="00A62F13" w:rsidP="0039700E">
      <w:pPr>
        <w:numPr>
          <w:ilvl w:val="0"/>
          <w:numId w:val="42"/>
        </w:numPr>
        <w:ind w:left="0" w:firstLine="0"/>
        <w:rPr>
          <w:b/>
        </w:rPr>
      </w:pPr>
      <w:r w:rsidRPr="009E2552">
        <w:rPr>
          <w:rFonts w:hint="eastAsia"/>
          <w:b/>
        </w:rPr>
        <w:t>For</w:t>
      </w:r>
      <w:r w:rsidRPr="009E2552">
        <w:rPr>
          <w:b/>
        </w:rPr>
        <w:t xml:space="preserve"> mobility related RRM</w:t>
      </w:r>
      <w:r>
        <w:rPr>
          <w:b/>
        </w:rPr>
        <w:t xml:space="preserve">, besides listed topics, </w:t>
      </w:r>
      <w:r w:rsidR="007207D4">
        <w:rPr>
          <w:b/>
          <w:lang w:eastAsia="ko-KR"/>
        </w:rPr>
        <w:t xml:space="preserve">RAN4 </w:t>
      </w:r>
      <w:r>
        <w:rPr>
          <w:b/>
          <w:lang w:eastAsia="ko-KR"/>
        </w:rPr>
        <w:t>could</w:t>
      </w:r>
      <w:r w:rsidR="007207D4">
        <w:rPr>
          <w:b/>
          <w:lang w:eastAsia="ko-KR"/>
        </w:rPr>
        <w:t xml:space="preserve"> study potential requirements enhancement compared to 5G for L3 measurement on CSSF, number of searchers etc,</w:t>
      </w:r>
      <w:r w:rsidR="007207D4">
        <w:rPr>
          <w:b/>
        </w:rPr>
        <w:t xml:space="preserve"> </w:t>
      </w:r>
      <w:r w:rsidR="007207D4">
        <w:rPr>
          <w:b/>
          <w:lang w:eastAsia="ko-KR"/>
        </w:rPr>
        <w:t>study possible sharing between L3 measurement and L1 measurements</w:t>
      </w:r>
      <w:r w:rsidR="007207D4">
        <w:rPr>
          <w:b/>
        </w:rPr>
        <w:t xml:space="preserve"> and</w:t>
      </w:r>
      <w:r w:rsidR="00F51796">
        <w:rPr>
          <w:b/>
        </w:rPr>
        <w:t xml:space="preserve"> study possible sharing between L3 measurement and L1 measurements. </w:t>
      </w:r>
    </w:p>
    <w:p w14:paraId="50452276" w14:textId="77777777" w:rsidR="00F51796" w:rsidRPr="00F51796" w:rsidRDefault="00F51796" w:rsidP="00F51796"/>
    <w:p w14:paraId="5DF7E1F1" w14:textId="2567BC73" w:rsidR="00FF5667" w:rsidRDefault="00FF5667" w:rsidP="00FF5667">
      <w:pPr>
        <w:pStyle w:val="2"/>
        <w:tabs>
          <w:tab w:val="clear" w:pos="3270"/>
        </w:tabs>
        <w:rPr>
          <w:bCs/>
          <w:sz w:val="24"/>
          <w:lang w:val="en-US"/>
        </w:rPr>
      </w:pPr>
      <w:r w:rsidRPr="00FF5667">
        <w:rPr>
          <w:bCs/>
          <w:sz w:val="24"/>
          <w:lang w:val="en-US"/>
        </w:rPr>
        <w:t>Spectrum aggregation and CA related RRM</w:t>
      </w:r>
    </w:p>
    <w:p w14:paraId="17B546F2" w14:textId="76C0B713" w:rsidR="001870E5" w:rsidRDefault="001870E5" w:rsidP="001870E5">
      <w:pPr>
        <w:rPr>
          <w:lang w:val="en-US"/>
        </w:rPr>
      </w:pPr>
      <w:r>
        <w:rPr>
          <w:lang w:val="en-US"/>
        </w:rPr>
        <w:t>For Spectrum related RRM issues, there was no much detailed discussion, and the status is summarized as follows:</w:t>
      </w:r>
    </w:p>
    <w:tbl>
      <w:tblPr>
        <w:tblStyle w:val="afffb"/>
        <w:tblW w:w="0" w:type="auto"/>
        <w:tblInd w:w="0" w:type="dxa"/>
        <w:tblLook w:val="04A0" w:firstRow="1" w:lastRow="0" w:firstColumn="1" w:lastColumn="0" w:noHBand="0" w:noVBand="1"/>
      </w:tblPr>
      <w:tblGrid>
        <w:gridCol w:w="9630"/>
      </w:tblGrid>
      <w:tr w:rsidR="001870E5" w14:paraId="508AD272" w14:textId="77777777" w:rsidTr="001870E5">
        <w:tc>
          <w:tcPr>
            <w:tcW w:w="9630" w:type="dxa"/>
          </w:tcPr>
          <w:p w14:paraId="0DFE1975" w14:textId="77777777" w:rsidR="001870E5" w:rsidRPr="00DD4CA3" w:rsidRDefault="001870E5" w:rsidP="001870E5">
            <w:pPr>
              <w:rPr>
                <w:bCs/>
                <w:color w:val="0070C0"/>
                <w:u w:val="single"/>
                <w:lang w:eastAsia="ko-KR"/>
              </w:rPr>
            </w:pPr>
            <w:r w:rsidRPr="00DD4CA3">
              <w:rPr>
                <w:bCs/>
                <w:color w:val="0070C0"/>
                <w:u w:val="single"/>
                <w:lang w:eastAsia="ko-KR"/>
              </w:rPr>
              <w:t>Issue 8: Spectrum aggregation and CA related RRM</w:t>
            </w:r>
          </w:p>
          <w:p w14:paraId="68234C68" w14:textId="77777777" w:rsidR="001870E5" w:rsidRPr="00DD4CA3" w:rsidRDefault="001870E5" w:rsidP="001870E5">
            <w:pPr>
              <w:pStyle w:val="a3"/>
              <w:ind w:firstLine="0"/>
              <w:rPr>
                <w:bCs/>
                <w:lang w:eastAsia="ko-KR"/>
              </w:rPr>
            </w:pPr>
            <w:r w:rsidRPr="00DD4CA3">
              <w:rPr>
                <w:bCs/>
              </w:rPr>
              <w:t>[Way forward]</w:t>
            </w:r>
          </w:p>
          <w:p w14:paraId="2D3726BF" w14:textId="77777777" w:rsidR="001870E5" w:rsidRPr="00DD4CA3" w:rsidRDefault="001870E5" w:rsidP="001870E5">
            <w:pPr>
              <w:pStyle w:val="a3"/>
              <w:numPr>
                <w:ilvl w:val="0"/>
                <w:numId w:val="44"/>
              </w:numPr>
              <w:jc w:val="left"/>
              <w:rPr>
                <w:bCs/>
              </w:rPr>
            </w:pPr>
            <w:r w:rsidRPr="00DD4CA3">
              <w:rPr>
                <w:bCs/>
              </w:rPr>
              <w:t>FFS followings in the RAN4#117 meeting (other sub-topics are not precluded):</w:t>
            </w:r>
          </w:p>
          <w:p w14:paraId="37D6359E" w14:textId="77777777" w:rsidR="001870E5" w:rsidRPr="00DD4CA3" w:rsidRDefault="001870E5" w:rsidP="001870E5">
            <w:pPr>
              <w:pStyle w:val="a3"/>
              <w:numPr>
                <w:ilvl w:val="1"/>
                <w:numId w:val="44"/>
              </w:numPr>
              <w:overflowPunct w:val="0"/>
              <w:autoSpaceDE w:val="0"/>
              <w:autoSpaceDN w:val="0"/>
              <w:adjustRightInd w:val="0"/>
              <w:jc w:val="left"/>
              <w:textAlignment w:val="baseline"/>
              <w:rPr>
                <w:bCs/>
              </w:rPr>
            </w:pPr>
            <w:r w:rsidRPr="00DD4CA3">
              <w:rPr>
                <w:bCs/>
              </w:rPr>
              <w:t>RAN4 to identify which of the following topics can be starts directly in RAN4 RRM with less RAN1/2 and RAN4 RF session dependency:</w:t>
            </w:r>
          </w:p>
          <w:p w14:paraId="2FD3CC23" w14:textId="77777777" w:rsidR="001870E5" w:rsidRPr="00DD4CA3" w:rsidRDefault="001870E5" w:rsidP="001870E5">
            <w:pPr>
              <w:pStyle w:val="a3"/>
              <w:numPr>
                <w:ilvl w:val="2"/>
                <w:numId w:val="44"/>
              </w:numPr>
              <w:overflowPunct w:val="0"/>
              <w:autoSpaceDE w:val="0"/>
              <w:autoSpaceDN w:val="0"/>
              <w:adjustRightInd w:val="0"/>
              <w:jc w:val="left"/>
              <w:textAlignment w:val="baseline"/>
              <w:rPr>
                <w:bCs/>
              </w:rPr>
            </w:pPr>
            <w:proofErr w:type="spellStart"/>
            <w:r w:rsidRPr="00DD4CA3">
              <w:rPr>
                <w:bCs/>
              </w:rPr>
              <w:t>SCell</w:t>
            </w:r>
            <w:proofErr w:type="spellEnd"/>
            <w:r w:rsidRPr="00DD4CA3">
              <w:rPr>
                <w:bCs/>
              </w:rPr>
              <w:t xml:space="preserve"> activation/deactivation, deactivated </w:t>
            </w:r>
            <w:proofErr w:type="spellStart"/>
            <w:r w:rsidRPr="00DD4CA3">
              <w:rPr>
                <w:bCs/>
              </w:rPr>
              <w:t>SCell</w:t>
            </w:r>
            <w:proofErr w:type="spellEnd"/>
            <w:r w:rsidRPr="00DD4CA3">
              <w:rPr>
                <w:bCs/>
              </w:rPr>
              <w:t xml:space="preserve"> measurement, fast carrier setup based on </w:t>
            </w:r>
            <w:r w:rsidRPr="00DD4CA3">
              <w:rPr>
                <w:bCs/>
                <w:iCs/>
              </w:rPr>
              <w:t>6G UE implementations</w:t>
            </w:r>
            <w:r w:rsidRPr="00DD4CA3">
              <w:rPr>
                <w:bCs/>
              </w:rPr>
              <w:t xml:space="preserve"> (</w:t>
            </w:r>
            <w:proofErr w:type="gramStart"/>
            <w:r w:rsidRPr="00DD4CA3">
              <w:rPr>
                <w:bCs/>
              </w:rPr>
              <w:t>MTK(</w:t>
            </w:r>
            <w:proofErr w:type="spellStart"/>
            <w:proofErr w:type="gramEnd"/>
            <w:r w:rsidRPr="00DD4CA3">
              <w:rPr>
                <w:bCs/>
              </w:rPr>
              <w:t>SCell</w:t>
            </w:r>
            <w:proofErr w:type="spellEnd"/>
            <w:r w:rsidRPr="00DD4CA3">
              <w:rPr>
                <w:bCs/>
              </w:rPr>
              <w:t xml:space="preserve"> activation), QC, vivo(activation), Ericsson, Nokia)</w:t>
            </w:r>
          </w:p>
          <w:p w14:paraId="6B4B171B" w14:textId="77777777" w:rsidR="001870E5" w:rsidRPr="00DD4CA3" w:rsidRDefault="001870E5" w:rsidP="001870E5">
            <w:pPr>
              <w:pStyle w:val="a3"/>
              <w:numPr>
                <w:ilvl w:val="2"/>
                <w:numId w:val="44"/>
              </w:numPr>
              <w:overflowPunct w:val="0"/>
              <w:autoSpaceDE w:val="0"/>
              <w:autoSpaceDN w:val="0"/>
              <w:adjustRightInd w:val="0"/>
              <w:jc w:val="left"/>
              <w:textAlignment w:val="baseline"/>
              <w:rPr>
                <w:bCs/>
              </w:rPr>
            </w:pPr>
            <w:r w:rsidRPr="00DD4CA3">
              <w:rPr>
                <w:bCs/>
              </w:rPr>
              <w:t>RRM conditions and requirements for Single Cell Multi-Carriers (MTK, vivo, Samsung, OPPO)</w:t>
            </w:r>
          </w:p>
          <w:p w14:paraId="3AC25015" w14:textId="77777777" w:rsidR="001870E5" w:rsidRPr="00DD4CA3" w:rsidRDefault="001870E5" w:rsidP="001870E5">
            <w:pPr>
              <w:pStyle w:val="a3"/>
              <w:numPr>
                <w:ilvl w:val="2"/>
                <w:numId w:val="44"/>
              </w:numPr>
              <w:overflowPunct w:val="0"/>
              <w:autoSpaceDE w:val="0"/>
              <w:autoSpaceDN w:val="0"/>
              <w:adjustRightInd w:val="0"/>
              <w:jc w:val="left"/>
              <w:textAlignment w:val="baseline"/>
              <w:rPr>
                <w:bCs/>
              </w:rPr>
            </w:pPr>
            <w:r w:rsidRPr="00DD4CA3">
              <w:rPr>
                <w:bCs/>
              </w:rPr>
              <w:t xml:space="preserve">RRM impacts </w:t>
            </w:r>
            <w:proofErr w:type="gramStart"/>
            <w:r w:rsidRPr="00DD4CA3">
              <w:rPr>
                <w:bCs/>
              </w:rPr>
              <w:t xml:space="preserve">of  </w:t>
            </w:r>
            <w:r w:rsidRPr="00DD4CA3">
              <w:rPr>
                <w:bCs/>
                <w:iCs/>
              </w:rPr>
              <w:t>DL</w:t>
            </w:r>
            <w:proofErr w:type="gramEnd"/>
            <w:r w:rsidRPr="00DD4CA3">
              <w:rPr>
                <w:bCs/>
                <w:iCs/>
              </w:rPr>
              <w:t xml:space="preserve"> and UL decoupling</w:t>
            </w:r>
            <w:r w:rsidRPr="00DD4CA3">
              <w:rPr>
                <w:bCs/>
              </w:rPr>
              <w:t xml:space="preserve"> (Samsung, Ericsson)</w:t>
            </w:r>
          </w:p>
          <w:p w14:paraId="4B871769" w14:textId="77777777" w:rsidR="001870E5" w:rsidRPr="00DD4CA3" w:rsidRDefault="001870E5" w:rsidP="001870E5">
            <w:pPr>
              <w:pStyle w:val="a3"/>
              <w:numPr>
                <w:ilvl w:val="2"/>
                <w:numId w:val="44"/>
              </w:numPr>
              <w:overflowPunct w:val="0"/>
              <w:autoSpaceDE w:val="0"/>
              <w:autoSpaceDN w:val="0"/>
              <w:adjustRightInd w:val="0"/>
              <w:jc w:val="left"/>
              <w:textAlignment w:val="baseline"/>
              <w:rPr>
                <w:bCs/>
              </w:rPr>
            </w:pPr>
            <w:r w:rsidRPr="00DD4CA3">
              <w:rPr>
                <w:bCs/>
              </w:rPr>
              <w:t>Carrier switch enhancements for UL and DL (MTK)</w:t>
            </w:r>
          </w:p>
          <w:p w14:paraId="1899F28F" w14:textId="77777777" w:rsidR="001870E5" w:rsidRPr="00DD4CA3" w:rsidRDefault="001870E5" w:rsidP="001870E5">
            <w:pPr>
              <w:pStyle w:val="a3"/>
              <w:numPr>
                <w:ilvl w:val="2"/>
                <w:numId w:val="44"/>
              </w:numPr>
              <w:overflowPunct w:val="0"/>
              <w:autoSpaceDE w:val="0"/>
              <w:autoSpaceDN w:val="0"/>
              <w:adjustRightInd w:val="0"/>
              <w:jc w:val="left"/>
              <w:textAlignment w:val="baseline"/>
              <w:rPr>
                <w:bCs/>
              </w:rPr>
            </w:pPr>
            <w:r w:rsidRPr="00DD4CA3">
              <w:rPr>
                <w:bCs/>
              </w:rPr>
              <w:t>RRM impacts of realistic SCS for spectrum (Samsung)</w:t>
            </w:r>
          </w:p>
          <w:p w14:paraId="64FB2280" w14:textId="77777777" w:rsidR="001870E5" w:rsidRPr="00DD4CA3" w:rsidRDefault="001870E5" w:rsidP="001870E5">
            <w:pPr>
              <w:pStyle w:val="a3"/>
              <w:numPr>
                <w:ilvl w:val="2"/>
                <w:numId w:val="44"/>
              </w:numPr>
              <w:overflowPunct w:val="0"/>
              <w:autoSpaceDE w:val="0"/>
              <w:autoSpaceDN w:val="0"/>
              <w:adjustRightInd w:val="0"/>
              <w:jc w:val="left"/>
              <w:textAlignment w:val="baseline"/>
              <w:rPr>
                <w:bCs/>
              </w:rPr>
            </w:pPr>
            <w:r w:rsidRPr="00DD4CA3">
              <w:rPr>
                <w:bCs/>
                <w:iCs/>
              </w:rPr>
              <w:t>relaxation of the requirement on timing alignment between carriers (Ericsson)</w:t>
            </w:r>
          </w:p>
          <w:p w14:paraId="11677E71" w14:textId="77777777" w:rsidR="001870E5" w:rsidRPr="00DD4CA3" w:rsidRDefault="001870E5" w:rsidP="001870E5">
            <w:pPr>
              <w:pStyle w:val="a3"/>
              <w:numPr>
                <w:ilvl w:val="2"/>
                <w:numId w:val="44"/>
              </w:numPr>
              <w:overflowPunct w:val="0"/>
              <w:autoSpaceDE w:val="0"/>
              <w:autoSpaceDN w:val="0"/>
              <w:adjustRightInd w:val="0"/>
              <w:jc w:val="left"/>
              <w:textAlignment w:val="baseline"/>
              <w:rPr>
                <w:bCs/>
              </w:rPr>
            </w:pPr>
            <w:r w:rsidRPr="00DD4CA3">
              <w:rPr>
                <w:bCs/>
              </w:rPr>
              <w:t>RRM for MRSS (Samsung)</w:t>
            </w:r>
          </w:p>
          <w:p w14:paraId="4A6A64C8" w14:textId="77777777" w:rsidR="001870E5" w:rsidRPr="00DD4CA3" w:rsidRDefault="001870E5" w:rsidP="001870E5">
            <w:pPr>
              <w:pStyle w:val="a3"/>
              <w:numPr>
                <w:ilvl w:val="1"/>
                <w:numId w:val="44"/>
              </w:numPr>
              <w:overflowPunct w:val="0"/>
              <w:autoSpaceDE w:val="0"/>
              <w:autoSpaceDN w:val="0"/>
              <w:adjustRightInd w:val="0"/>
              <w:jc w:val="left"/>
              <w:textAlignment w:val="baseline"/>
              <w:rPr>
                <w:bCs/>
              </w:rPr>
            </w:pPr>
            <w:r w:rsidRPr="00DD4CA3">
              <w:rPr>
                <w:bCs/>
              </w:rPr>
              <w:t xml:space="preserve">To be discussed: </w:t>
            </w:r>
          </w:p>
          <w:p w14:paraId="6EA91B2E" w14:textId="77777777" w:rsidR="001870E5" w:rsidRPr="00DD4CA3" w:rsidRDefault="001870E5" w:rsidP="001870E5">
            <w:pPr>
              <w:pStyle w:val="a3"/>
              <w:numPr>
                <w:ilvl w:val="2"/>
                <w:numId w:val="44"/>
              </w:numPr>
              <w:overflowPunct w:val="0"/>
              <w:autoSpaceDE w:val="0"/>
              <w:autoSpaceDN w:val="0"/>
              <w:adjustRightInd w:val="0"/>
              <w:jc w:val="left"/>
              <w:textAlignment w:val="baseline"/>
              <w:rPr>
                <w:bCs/>
              </w:rPr>
            </w:pPr>
            <w:r w:rsidRPr="00DD4CA3">
              <w:rPr>
                <w:bCs/>
              </w:rPr>
              <w:t>Option 1: RAN4 to set check points to check whether or not starting discussion on other spectrum aggregation and CA related RRM topics if there are sufficient conclusions from other WGs and RAN4 RF session</w:t>
            </w:r>
          </w:p>
          <w:p w14:paraId="68849B56" w14:textId="77777777" w:rsidR="001870E5" w:rsidRPr="00DD4CA3" w:rsidRDefault="001870E5" w:rsidP="001870E5">
            <w:pPr>
              <w:pStyle w:val="a3"/>
              <w:numPr>
                <w:ilvl w:val="3"/>
                <w:numId w:val="44"/>
              </w:numPr>
              <w:overflowPunct w:val="0"/>
              <w:autoSpaceDE w:val="0"/>
              <w:autoSpaceDN w:val="0"/>
              <w:adjustRightInd w:val="0"/>
              <w:jc w:val="left"/>
              <w:textAlignment w:val="baseline"/>
              <w:rPr>
                <w:bCs/>
              </w:rPr>
            </w:pPr>
            <w:r w:rsidRPr="00DD4CA3">
              <w:rPr>
                <w:bCs/>
              </w:rPr>
              <w:t xml:space="preserve">FFS: Check point timeline </w:t>
            </w:r>
          </w:p>
          <w:p w14:paraId="3D9D246A" w14:textId="6D0A07CB" w:rsidR="001870E5" w:rsidRPr="001870E5" w:rsidRDefault="001870E5" w:rsidP="001870E5">
            <w:pPr>
              <w:pStyle w:val="a3"/>
              <w:numPr>
                <w:ilvl w:val="2"/>
                <w:numId w:val="44"/>
              </w:numPr>
              <w:overflowPunct w:val="0"/>
              <w:autoSpaceDE w:val="0"/>
              <w:autoSpaceDN w:val="0"/>
              <w:adjustRightInd w:val="0"/>
              <w:jc w:val="left"/>
              <w:textAlignment w:val="baseline"/>
              <w:rPr>
                <w:bCs/>
              </w:rPr>
            </w:pPr>
            <w:r w:rsidRPr="00DD4CA3">
              <w:rPr>
                <w:bCs/>
              </w:rPr>
              <w:t>Option 2: RAN4 to check whether or not starting discussion on other spectrum aggregation and CA related RRM topics once there are sufficient conclusions from other WGs and RAN4 RF session</w:t>
            </w:r>
          </w:p>
        </w:tc>
      </w:tr>
    </w:tbl>
    <w:p w14:paraId="191237A0" w14:textId="744EF1AF" w:rsidR="001870E5" w:rsidRDefault="001870E5" w:rsidP="001870E5">
      <w:pPr>
        <w:rPr>
          <w:lang w:val="en-US"/>
        </w:rPr>
      </w:pPr>
    </w:p>
    <w:p w14:paraId="139ABF10" w14:textId="40B0180D" w:rsidR="001870E5" w:rsidRDefault="001870E5" w:rsidP="001870E5">
      <w:pPr>
        <w:rPr>
          <w:lang w:val="en-US"/>
        </w:rPr>
      </w:pPr>
      <w:r>
        <w:rPr>
          <w:rFonts w:hint="eastAsia"/>
          <w:lang w:val="en-US"/>
        </w:rPr>
        <w:t>I</w:t>
      </w:r>
      <w:r>
        <w:rPr>
          <w:lang w:val="en-US"/>
        </w:rPr>
        <w:t xml:space="preserve">n 5G, </w:t>
      </w:r>
      <w:proofErr w:type="spellStart"/>
      <w:r>
        <w:rPr>
          <w:lang w:val="en-US"/>
        </w:rPr>
        <w:t>SCell</w:t>
      </w:r>
      <w:proofErr w:type="spellEnd"/>
      <w:r>
        <w:rPr>
          <w:lang w:val="en-US"/>
        </w:rPr>
        <w:t xml:space="preserve"> activation is continuously </w:t>
      </w:r>
      <w:r w:rsidRPr="001870E5">
        <w:rPr>
          <w:lang w:val="en-US"/>
        </w:rPr>
        <w:t>evolve</w:t>
      </w:r>
      <w:r w:rsidR="00EB4997">
        <w:rPr>
          <w:lang w:val="en-US"/>
        </w:rPr>
        <w:t>d</w:t>
      </w:r>
      <w:r>
        <w:rPr>
          <w:lang w:val="en-US"/>
        </w:rPr>
        <w:t xml:space="preserve"> for multiple releases. In Rel-16, in addition to the single </w:t>
      </w:r>
      <w:proofErr w:type="spellStart"/>
      <w:r>
        <w:rPr>
          <w:lang w:val="en-US"/>
        </w:rPr>
        <w:t>SCell</w:t>
      </w:r>
      <w:proofErr w:type="spellEnd"/>
      <w:r>
        <w:rPr>
          <w:lang w:val="en-US"/>
        </w:rPr>
        <w:t xml:space="preserve"> activation requirements defined in Rel-15, RAN4 define</w:t>
      </w:r>
      <w:r w:rsidR="00EB4997">
        <w:rPr>
          <w:lang w:val="en-US"/>
        </w:rPr>
        <w:t>d</w:t>
      </w:r>
      <w:r>
        <w:rPr>
          <w:lang w:val="en-US"/>
        </w:rPr>
        <w:t xml:space="preserve"> requirements for multiple </w:t>
      </w:r>
      <w:proofErr w:type="spellStart"/>
      <w:r>
        <w:rPr>
          <w:lang w:val="en-US"/>
        </w:rPr>
        <w:t>SCells</w:t>
      </w:r>
      <w:proofErr w:type="spellEnd"/>
      <w:r>
        <w:rPr>
          <w:lang w:val="en-US"/>
        </w:rPr>
        <w:t xml:space="preserve"> activations. In Rel-17, PUCCH </w:t>
      </w:r>
      <w:proofErr w:type="spellStart"/>
      <w:r>
        <w:rPr>
          <w:lang w:val="en-US"/>
        </w:rPr>
        <w:t>SCell</w:t>
      </w:r>
      <w:proofErr w:type="spellEnd"/>
      <w:r>
        <w:rPr>
          <w:lang w:val="en-US"/>
        </w:rPr>
        <w:t xml:space="preserve"> activation requirements </w:t>
      </w:r>
      <w:r w:rsidR="00EB4997">
        <w:rPr>
          <w:lang w:val="en-US"/>
        </w:rPr>
        <w:t>were</w:t>
      </w:r>
      <w:r>
        <w:rPr>
          <w:lang w:val="en-US"/>
        </w:rPr>
        <w:t xml:space="preserve"> defined and issue of cross PUCCH</w:t>
      </w:r>
      <w:r w:rsidR="00EB4997">
        <w:rPr>
          <w:lang w:val="en-US"/>
        </w:rPr>
        <w:t xml:space="preserve"> group</w:t>
      </w:r>
      <w:r>
        <w:rPr>
          <w:lang w:val="en-US"/>
        </w:rPr>
        <w:t xml:space="preserve"> beam reporting </w:t>
      </w:r>
      <w:r w:rsidR="00EB4997">
        <w:rPr>
          <w:lang w:val="en-US"/>
        </w:rPr>
        <w:t>was</w:t>
      </w:r>
      <w:r>
        <w:rPr>
          <w:lang w:val="en-US"/>
        </w:rPr>
        <w:t xml:space="preserve"> identified and solved. And </w:t>
      </w:r>
      <w:r w:rsidR="00EB4997">
        <w:rPr>
          <w:lang w:val="en-US"/>
        </w:rPr>
        <w:t>also,</w:t>
      </w:r>
      <w:r>
        <w:rPr>
          <w:lang w:val="en-US"/>
        </w:rPr>
        <w:t xml:space="preserve"> in Rel-17, A-TRS based fast </w:t>
      </w:r>
      <w:proofErr w:type="spellStart"/>
      <w:r>
        <w:rPr>
          <w:lang w:val="en-US"/>
        </w:rPr>
        <w:t>SCell</w:t>
      </w:r>
      <w:proofErr w:type="spellEnd"/>
      <w:r>
        <w:rPr>
          <w:lang w:val="en-US"/>
        </w:rPr>
        <w:t xml:space="preserve"> activation </w:t>
      </w:r>
      <w:r w:rsidR="00EB4997">
        <w:rPr>
          <w:lang w:val="en-US"/>
        </w:rPr>
        <w:t>was</w:t>
      </w:r>
      <w:r>
        <w:rPr>
          <w:lang w:val="en-US"/>
        </w:rPr>
        <w:t xml:space="preserve"> introduced </w:t>
      </w:r>
      <w:r w:rsidR="00DD5E83">
        <w:rPr>
          <w:lang w:val="en-US"/>
        </w:rPr>
        <w:t xml:space="preserve">to speed up the </w:t>
      </w:r>
      <w:proofErr w:type="spellStart"/>
      <w:r w:rsidR="00DD5E83">
        <w:rPr>
          <w:lang w:val="en-US"/>
        </w:rPr>
        <w:t>SCell</w:t>
      </w:r>
      <w:proofErr w:type="spellEnd"/>
      <w:r w:rsidR="00DD5E83">
        <w:rPr>
          <w:lang w:val="en-US"/>
        </w:rPr>
        <w:t xml:space="preserve"> activation under certain conditions. In Rel-18, RAN4 further enhanced the </w:t>
      </w:r>
      <w:proofErr w:type="spellStart"/>
      <w:r w:rsidR="00DD5E83">
        <w:rPr>
          <w:lang w:val="en-US"/>
        </w:rPr>
        <w:t>SCell</w:t>
      </w:r>
      <w:proofErr w:type="spellEnd"/>
      <w:r w:rsidR="00DD5E83">
        <w:rPr>
          <w:lang w:val="en-US"/>
        </w:rPr>
        <w:t xml:space="preserve"> activation delay by introducing L3 reporting triggered by </w:t>
      </w:r>
      <w:proofErr w:type="spellStart"/>
      <w:r w:rsidR="00DD5E83">
        <w:rPr>
          <w:lang w:val="en-US"/>
        </w:rPr>
        <w:t>SCell</w:t>
      </w:r>
      <w:proofErr w:type="spellEnd"/>
      <w:r w:rsidR="00DD5E83">
        <w:rPr>
          <w:lang w:val="en-US"/>
        </w:rPr>
        <w:t xml:space="preserve"> activation to utilize the historical measurement results. </w:t>
      </w:r>
      <w:r w:rsidR="00121865">
        <w:rPr>
          <w:lang w:val="en-US"/>
        </w:rPr>
        <w:t xml:space="preserve">In Rel-19, </w:t>
      </w:r>
      <w:proofErr w:type="spellStart"/>
      <w:r w:rsidR="00121865">
        <w:rPr>
          <w:lang w:val="en-US"/>
        </w:rPr>
        <w:t>SCell</w:t>
      </w:r>
      <w:proofErr w:type="spellEnd"/>
      <w:r w:rsidR="00121865">
        <w:rPr>
          <w:lang w:val="en-US"/>
        </w:rPr>
        <w:t xml:space="preserve"> activation combined with IDLE mode EMR was defined. And due to the introduction of OD-SSB, OD-SSB based </w:t>
      </w:r>
      <w:proofErr w:type="spellStart"/>
      <w:r w:rsidR="00121865">
        <w:rPr>
          <w:lang w:val="en-US"/>
        </w:rPr>
        <w:t>SCell</w:t>
      </w:r>
      <w:proofErr w:type="spellEnd"/>
      <w:r w:rsidR="00121865">
        <w:rPr>
          <w:lang w:val="en-US"/>
        </w:rPr>
        <w:t xml:space="preserve"> activation was also discussed. It could be observed that there is still further enhancement in Rel-20 about CSI enhancement during </w:t>
      </w:r>
      <w:proofErr w:type="spellStart"/>
      <w:r w:rsidR="00121865">
        <w:rPr>
          <w:lang w:val="en-US"/>
        </w:rPr>
        <w:t>SCell</w:t>
      </w:r>
      <w:proofErr w:type="spellEnd"/>
      <w:r w:rsidR="00121865">
        <w:rPr>
          <w:lang w:val="en-US"/>
        </w:rPr>
        <w:t xml:space="preserve"> activation. In addition to above CA related enhancement, RAN4 also defined </w:t>
      </w:r>
      <w:proofErr w:type="spellStart"/>
      <w:r w:rsidR="00121865">
        <w:rPr>
          <w:lang w:val="en-US"/>
        </w:rPr>
        <w:t>PSCell</w:t>
      </w:r>
      <w:proofErr w:type="spellEnd"/>
      <w:r w:rsidR="00121865">
        <w:rPr>
          <w:lang w:val="en-US"/>
        </w:rPr>
        <w:t>/SCG activation enhancement, which was introduced by other WG</w:t>
      </w:r>
      <w:r w:rsidR="000137F6">
        <w:rPr>
          <w:lang w:val="en-US"/>
        </w:rPr>
        <w:t>s</w:t>
      </w:r>
      <w:r w:rsidR="00121865">
        <w:rPr>
          <w:lang w:val="en-US"/>
        </w:rPr>
        <w:t>.</w:t>
      </w:r>
    </w:p>
    <w:p w14:paraId="57C091FC" w14:textId="78BD279A" w:rsidR="00121865" w:rsidRDefault="00121865" w:rsidP="001870E5">
      <w:pPr>
        <w:rPr>
          <w:lang w:val="en-US"/>
        </w:rPr>
      </w:pPr>
      <w:r>
        <w:rPr>
          <w:rFonts w:hint="eastAsia"/>
          <w:lang w:val="en-US"/>
        </w:rPr>
        <w:t>B</w:t>
      </w:r>
      <w:r>
        <w:rPr>
          <w:lang w:val="en-US"/>
        </w:rPr>
        <w:t xml:space="preserve">ased on the history of spectrum aggregation in 5G as mentioned above, we can observe that there are quite diverse evolution directions </w:t>
      </w:r>
      <w:r w:rsidR="00AD7B94">
        <w:rPr>
          <w:lang w:val="en-US"/>
        </w:rPr>
        <w:t xml:space="preserve">introduced in different release and targeting different scenarios. It indeed increases the complexity and burden to implement these features. In 6G, the CA related RRM requirements especially </w:t>
      </w:r>
      <w:proofErr w:type="spellStart"/>
      <w:r w:rsidR="00F705D4">
        <w:rPr>
          <w:lang w:val="en-US"/>
        </w:rPr>
        <w:t>SCell</w:t>
      </w:r>
      <w:proofErr w:type="spellEnd"/>
      <w:r w:rsidR="00F705D4">
        <w:rPr>
          <w:lang w:val="en-US"/>
        </w:rPr>
        <w:t xml:space="preserve"> activation shall be carefully studied, and strive to design a unified </w:t>
      </w:r>
      <w:proofErr w:type="spellStart"/>
      <w:r w:rsidR="00F705D4">
        <w:rPr>
          <w:lang w:val="en-US"/>
        </w:rPr>
        <w:t>SCell</w:t>
      </w:r>
      <w:proofErr w:type="spellEnd"/>
      <w:r w:rsidR="00F705D4">
        <w:rPr>
          <w:lang w:val="en-US"/>
        </w:rPr>
        <w:t xml:space="preserve"> activation framework at 6G day-1.</w:t>
      </w:r>
    </w:p>
    <w:p w14:paraId="5A9463C1" w14:textId="6E7D88BD" w:rsidR="00F705D4" w:rsidRPr="008209AF" w:rsidRDefault="00F705D4" w:rsidP="008209AF">
      <w:pPr>
        <w:numPr>
          <w:ilvl w:val="0"/>
          <w:numId w:val="43"/>
        </w:numPr>
        <w:ind w:left="0" w:firstLine="0"/>
        <w:rPr>
          <w:b/>
        </w:rPr>
      </w:pPr>
      <w:r w:rsidRPr="008209AF">
        <w:rPr>
          <w:b/>
        </w:rPr>
        <w:t xml:space="preserve">In 5G, diverse </w:t>
      </w:r>
      <w:proofErr w:type="spellStart"/>
      <w:r w:rsidRPr="008209AF">
        <w:rPr>
          <w:b/>
        </w:rPr>
        <w:t>SCell</w:t>
      </w:r>
      <w:proofErr w:type="spellEnd"/>
      <w:r w:rsidRPr="008209AF">
        <w:rPr>
          <w:b/>
        </w:rPr>
        <w:t xml:space="preserve"> activation enhancement solutions were introduced in different releases targeting different scenarios, which increases the complexity and burden to implement these features.</w:t>
      </w:r>
    </w:p>
    <w:p w14:paraId="1467BE2E" w14:textId="60F3A9DA" w:rsidR="00F705D4" w:rsidRPr="0020195A" w:rsidRDefault="00F705D4" w:rsidP="0020195A">
      <w:pPr>
        <w:numPr>
          <w:ilvl w:val="0"/>
          <w:numId w:val="42"/>
        </w:numPr>
        <w:ind w:left="0" w:firstLine="0"/>
        <w:rPr>
          <w:b/>
          <w:lang w:eastAsia="ko-KR"/>
        </w:rPr>
      </w:pPr>
      <w:r w:rsidRPr="0020195A">
        <w:rPr>
          <w:b/>
          <w:lang w:eastAsia="ko-KR"/>
        </w:rPr>
        <w:t xml:space="preserve">RAN4 to </w:t>
      </w:r>
      <w:r w:rsidR="004B7138" w:rsidRPr="0020195A">
        <w:rPr>
          <w:b/>
          <w:lang w:eastAsia="ko-KR"/>
        </w:rPr>
        <w:t xml:space="preserve">start </w:t>
      </w:r>
      <w:r w:rsidRPr="0020195A">
        <w:rPr>
          <w:b/>
          <w:lang w:eastAsia="ko-KR"/>
        </w:rPr>
        <w:t xml:space="preserve">study </w:t>
      </w:r>
      <w:r w:rsidR="004B7138" w:rsidRPr="0020195A">
        <w:rPr>
          <w:b/>
          <w:lang w:eastAsia="ko-KR"/>
        </w:rPr>
        <w:t xml:space="preserve">on </w:t>
      </w:r>
      <w:proofErr w:type="spellStart"/>
      <w:r w:rsidRPr="0020195A">
        <w:rPr>
          <w:b/>
          <w:lang w:eastAsia="ko-KR"/>
        </w:rPr>
        <w:t>SCell</w:t>
      </w:r>
      <w:proofErr w:type="spellEnd"/>
      <w:r w:rsidRPr="0020195A">
        <w:rPr>
          <w:b/>
          <w:lang w:eastAsia="ko-KR"/>
        </w:rPr>
        <w:t xml:space="preserve"> activation in 6G SI and strive to define unified </w:t>
      </w:r>
      <w:proofErr w:type="spellStart"/>
      <w:r w:rsidRPr="0020195A">
        <w:rPr>
          <w:b/>
          <w:lang w:eastAsia="ko-KR"/>
        </w:rPr>
        <w:t>SCell</w:t>
      </w:r>
      <w:proofErr w:type="spellEnd"/>
      <w:r w:rsidRPr="0020195A">
        <w:rPr>
          <w:b/>
          <w:lang w:eastAsia="ko-KR"/>
        </w:rPr>
        <w:t xml:space="preserve"> activation framework in 6G Day-1.</w:t>
      </w:r>
    </w:p>
    <w:p w14:paraId="221C67E4" w14:textId="603E38E2" w:rsidR="00F705D4" w:rsidRDefault="00F705D4" w:rsidP="001870E5">
      <w:pPr>
        <w:rPr>
          <w:lang w:val="en-US"/>
        </w:rPr>
      </w:pPr>
      <w:r>
        <w:rPr>
          <w:rFonts w:hint="eastAsia"/>
          <w:lang w:val="en-US"/>
        </w:rPr>
        <w:t>A</w:t>
      </w:r>
      <w:r>
        <w:rPr>
          <w:lang w:val="en-US"/>
        </w:rPr>
        <w:t xml:space="preserve">part from CA related topics, there are also other spectrum aggregation aspects which are under discussion in other WG. For instance, </w:t>
      </w:r>
      <w:r w:rsidR="002A15D7">
        <w:rPr>
          <w:lang w:val="en-US"/>
        </w:rPr>
        <w:t xml:space="preserve">it is expected larger bandwidth will be supported in 6G, and what is the UE architecture assumption to </w:t>
      </w:r>
      <w:r w:rsidR="000137F6">
        <w:rPr>
          <w:lang w:val="en-US"/>
        </w:rPr>
        <w:t>support</w:t>
      </w:r>
      <w:r w:rsidR="002A15D7">
        <w:rPr>
          <w:lang w:val="en-US"/>
        </w:rPr>
        <w:t xml:space="preserve"> larger bandwidth is an essential topic under discussion in RAN1/RF. Consequently, the RRM impacts shall be evaluated based on </w:t>
      </w:r>
      <w:r w:rsidR="000137F6">
        <w:rPr>
          <w:lang w:val="en-US"/>
        </w:rPr>
        <w:t>concrete</w:t>
      </w:r>
      <w:r w:rsidR="002A15D7">
        <w:rPr>
          <w:lang w:val="en-US"/>
        </w:rPr>
        <w:t xml:space="preserve"> RAN1 and RF conclusion. Similarly, regarding spectrum aggregation, there are also other popular topics like DL/UL pairing, single Cell multi-carriers, which apparently will have RRM impacts. However, RAN4 RRM discussion should be initiated with sufficient conclusion from other working groups. </w:t>
      </w:r>
    </w:p>
    <w:p w14:paraId="157CDD11" w14:textId="7EC7FF4F" w:rsidR="001870E5" w:rsidRPr="0020195A" w:rsidRDefault="00D578CD" w:rsidP="0020195A">
      <w:pPr>
        <w:numPr>
          <w:ilvl w:val="0"/>
          <w:numId w:val="42"/>
        </w:numPr>
        <w:ind w:left="0" w:firstLine="0"/>
        <w:rPr>
          <w:b/>
          <w:lang w:eastAsia="ko-KR"/>
        </w:rPr>
      </w:pPr>
      <w:r w:rsidRPr="0020195A">
        <w:rPr>
          <w:b/>
          <w:lang w:eastAsia="ko-KR"/>
        </w:rPr>
        <w:t>For other spectrum aggregation related RRM topics (e.g., supporting larger bandwidth, DL/UL paring), RAN4</w:t>
      </w:r>
      <w:r w:rsidR="00A97446" w:rsidRPr="0020195A">
        <w:rPr>
          <w:b/>
          <w:lang w:eastAsia="ko-KR"/>
        </w:rPr>
        <w:t xml:space="preserve"> should also study in SI phase</w:t>
      </w:r>
      <w:r w:rsidRPr="0020195A">
        <w:rPr>
          <w:b/>
          <w:lang w:eastAsia="ko-KR"/>
        </w:rPr>
        <w:t xml:space="preserve"> when there is sufficient progress in other working groups.</w:t>
      </w:r>
    </w:p>
    <w:p w14:paraId="77CF077D" w14:textId="77C5B271" w:rsidR="00047CAD" w:rsidRDefault="00047CAD" w:rsidP="00047CAD">
      <w:pPr>
        <w:pStyle w:val="2"/>
        <w:tabs>
          <w:tab w:val="clear" w:pos="3270"/>
        </w:tabs>
        <w:rPr>
          <w:bCs/>
          <w:sz w:val="24"/>
          <w:lang w:val="en-US"/>
        </w:rPr>
      </w:pPr>
      <w:r w:rsidRPr="00047CAD">
        <w:rPr>
          <w:bCs/>
          <w:sz w:val="24"/>
          <w:lang w:val="en-US"/>
        </w:rPr>
        <w:t xml:space="preserve">MIMO and </w:t>
      </w:r>
      <w:proofErr w:type="spellStart"/>
      <w:r w:rsidRPr="00047CAD">
        <w:rPr>
          <w:bCs/>
          <w:sz w:val="24"/>
          <w:lang w:val="en-US"/>
        </w:rPr>
        <w:t>mTRP</w:t>
      </w:r>
      <w:proofErr w:type="spellEnd"/>
      <w:r w:rsidRPr="00047CAD">
        <w:rPr>
          <w:bCs/>
          <w:sz w:val="24"/>
          <w:lang w:val="en-US"/>
        </w:rPr>
        <w:t xml:space="preserve"> operation related RRM</w:t>
      </w:r>
    </w:p>
    <w:p w14:paraId="5D02B017" w14:textId="591D4FC3" w:rsidR="00D578CD" w:rsidRDefault="00D578CD" w:rsidP="00D578CD">
      <w:r>
        <w:rPr>
          <w:rFonts w:hint="eastAsia"/>
        </w:rPr>
        <w:t>M</w:t>
      </w:r>
      <w:r>
        <w:t xml:space="preserve">IMO related aspects are evolved continuously in multiple releases in 5G, and it is still expected to be an important key feature for coverage enhancement and throughput improvement in 6G. </w:t>
      </w:r>
      <w:r>
        <w:rPr>
          <w:rFonts w:hint="eastAsia"/>
        </w:rPr>
        <w:t>B</w:t>
      </w:r>
      <w:r>
        <w:t>ase on the history of RRM discussion for MIMO/</w:t>
      </w:r>
      <w:proofErr w:type="spellStart"/>
      <w:r>
        <w:t>mTRP</w:t>
      </w:r>
      <w:proofErr w:type="spellEnd"/>
      <w:r>
        <w:t xml:space="preserve"> related aspects, some lessons could be learnt and should be more carefully considered in 6G.</w:t>
      </w:r>
      <w:r>
        <w:rPr>
          <w:rFonts w:hint="eastAsia"/>
        </w:rPr>
        <w:t xml:space="preserve"> </w:t>
      </w:r>
      <w:r>
        <w:t>For instance, it could be observed that there are features/designs introduced in different releases/WIs serve similar purpose (e.g., UEIBM and LTM). Another issue is that the UE implementation details and constraints sometimes are under estimated. Taking Multi-Rx as example, it is enabled in the specification since Rel-16/17, but when RAN4 start defining requirements in Rel-18, and it was identified that it is quite challenging for UE to support simultaneous reception and quite many conditions are defined.</w:t>
      </w:r>
      <w:r w:rsidRPr="00196CD1">
        <w:t xml:space="preserve"> </w:t>
      </w:r>
      <w:r>
        <w:t xml:space="preserve">Thus, the RRM requirements for </w:t>
      </w:r>
      <w:proofErr w:type="spellStart"/>
      <w:r>
        <w:t>STxMP</w:t>
      </w:r>
      <w:proofErr w:type="spellEnd"/>
      <w:r>
        <w:t xml:space="preserve"> are no defined in RAN4.</w:t>
      </w:r>
    </w:p>
    <w:p w14:paraId="4B2A5824" w14:textId="1484CC07" w:rsidR="00D578CD" w:rsidRDefault="00D578CD" w:rsidP="00D578CD">
      <w:r>
        <w:t>For 6G, RRM requirements for MIMO/</w:t>
      </w:r>
      <w:proofErr w:type="spellStart"/>
      <w:r>
        <w:t>mTRP</w:t>
      </w:r>
      <w:proofErr w:type="spellEnd"/>
      <w:r>
        <w:t xml:space="preserve"> (</w:t>
      </w:r>
      <w:r w:rsidRPr="00196CD1">
        <w:t>e.g., measurement for beam management, TCI state switching</w:t>
      </w:r>
      <w:r>
        <w:t xml:space="preserve">) </w:t>
      </w:r>
      <w:r w:rsidR="004B7138">
        <w:t xml:space="preserve">should be </w:t>
      </w:r>
      <w:r>
        <w:t xml:space="preserve">based on concrete assumptions and conclusion to avoid duplicated requirements discussion. And RAN4/RRM specific issues/details may needs to be considered in early stage (e.g., </w:t>
      </w:r>
      <w:r w:rsidRPr="00AD273C">
        <w:t>UE multi-panel, Rx/Tx timing difference)</w:t>
      </w:r>
      <w:r>
        <w:t>.</w:t>
      </w:r>
      <w:r w:rsidR="004B7138">
        <w:t xml:space="preserve"> Considering the schedule of RAN1 6G SI, MIMO operation will not be discussed until 2026Q1. Thus, considering that MIMO/</w:t>
      </w:r>
      <w:proofErr w:type="spellStart"/>
      <w:r w:rsidR="004B7138">
        <w:t>mTRP</w:t>
      </w:r>
      <w:proofErr w:type="spellEnd"/>
      <w:r w:rsidR="004B7138">
        <w:t xml:space="preserve"> topics highly depend on RAN1 design. RAN4 RRM study should start when there is sufficient conclusion from RAN1.</w:t>
      </w:r>
    </w:p>
    <w:p w14:paraId="05ECA21C" w14:textId="599A8836" w:rsidR="004B7138" w:rsidRPr="0020195A" w:rsidRDefault="004B7138" w:rsidP="0020195A">
      <w:pPr>
        <w:numPr>
          <w:ilvl w:val="0"/>
          <w:numId w:val="42"/>
        </w:numPr>
        <w:ind w:left="0" w:firstLine="0"/>
        <w:rPr>
          <w:b/>
          <w:lang w:eastAsia="ko-KR"/>
        </w:rPr>
      </w:pPr>
      <w:r w:rsidRPr="0020195A">
        <w:rPr>
          <w:b/>
          <w:lang w:eastAsia="ko-KR"/>
        </w:rPr>
        <w:t>MIMO/</w:t>
      </w:r>
      <w:proofErr w:type="spellStart"/>
      <w:r w:rsidRPr="0020195A">
        <w:rPr>
          <w:b/>
          <w:lang w:eastAsia="ko-KR"/>
        </w:rPr>
        <w:t>mTRP</w:t>
      </w:r>
      <w:proofErr w:type="spellEnd"/>
      <w:r w:rsidRPr="0020195A">
        <w:rPr>
          <w:b/>
          <w:lang w:eastAsia="ko-KR"/>
        </w:rPr>
        <w:t xml:space="preserve"> related RRM aspects to be started when there is sufficient conclusion from RAN1.</w:t>
      </w:r>
    </w:p>
    <w:p w14:paraId="3236B8A6" w14:textId="13021BDA" w:rsidR="0038650B" w:rsidRDefault="0038650B" w:rsidP="0038650B">
      <w:pPr>
        <w:pStyle w:val="2"/>
        <w:tabs>
          <w:tab w:val="clear" w:pos="3270"/>
        </w:tabs>
        <w:rPr>
          <w:bCs/>
          <w:sz w:val="24"/>
          <w:lang w:val="en-US"/>
        </w:rPr>
      </w:pPr>
      <w:r w:rsidRPr="0038650B">
        <w:rPr>
          <w:bCs/>
          <w:sz w:val="24"/>
          <w:lang w:val="en-US"/>
        </w:rPr>
        <w:t>Initial access related RRM</w:t>
      </w:r>
    </w:p>
    <w:p w14:paraId="0AD7ACAA" w14:textId="487FB16C" w:rsidR="009F0B4F" w:rsidRDefault="009F0B4F" w:rsidP="009F0B4F">
      <w:pPr>
        <w:pStyle w:val="aff1"/>
        <w:rPr>
          <w:rFonts w:eastAsia="等线" w:cs="Times New Roman"/>
          <w:i w:val="0"/>
          <w:iCs w:val="0"/>
          <w:sz w:val="20"/>
          <w:szCs w:val="20"/>
        </w:rPr>
      </w:pPr>
      <w:r>
        <w:rPr>
          <w:rFonts w:eastAsia="等线" w:cs="Times New Roman"/>
          <w:i w:val="0"/>
          <w:iCs w:val="0"/>
          <w:sz w:val="20"/>
          <w:szCs w:val="20"/>
        </w:rPr>
        <w:t>The way forward in [2] for the initial access related RRM is copied below:</w:t>
      </w:r>
    </w:p>
    <w:p w14:paraId="12D05036" w14:textId="77777777" w:rsidR="009F0B4F" w:rsidRPr="00DD4CA3" w:rsidRDefault="009F0B4F" w:rsidP="0039700E">
      <w:pPr>
        <w:pStyle w:val="a3"/>
        <w:numPr>
          <w:ilvl w:val="0"/>
          <w:numId w:val="44"/>
        </w:numPr>
        <w:jc w:val="left"/>
        <w:rPr>
          <w:bCs/>
        </w:rPr>
      </w:pPr>
      <w:r w:rsidRPr="00DD4CA3">
        <w:rPr>
          <w:bCs/>
        </w:rPr>
        <w:t>FFS followings in the RAN4#117 meeting (other sub-topics are not precluded)</w:t>
      </w:r>
    </w:p>
    <w:p w14:paraId="5CA1F04C" w14:textId="77777777" w:rsidR="009F0B4F" w:rsidRPr="00DD4CA3" w:rsidRDefault="009F0B4F" w:rsidP="0039700E">
      <w:pPr>
        <w:pStyle w:val="a3"/>
        <w:numPr>
          <w:ilvl w:val="0"/>
          <w:numId w:val="44"/>
        </w:numPr>
        <w:jc w:val="left"/>
        <w:rPr>
          <w:bCs/>
        </w:rPr>
      </w:pPr>
      <w:r w:rsidRPr="00DD4CA3">
        <w:rPr>
          <w:bCs/>
        </w:rPr>
        <w:t>Proposal 1(Samsung):</w:t>
      </w:r>
    </w:p>
    <w:p w14:paraId="4B8C74CA" w14:textId="77777777" w:rsidR="009F0B4F" w:rsidRPr="00DD4CA3" w:rsidRDefault="009F0B4F" w:rsidP="0039700E">
      <w:pPr>
        <w:pStyle w:val="a3"/>
        <w:numPr>
          <w:ilvl w:val="1"/>
          <w:numId w:val="44"/>
        </w:numPr>
        <w:overflowPunct w:val="0"/>
        <w:autoSpaceDE w:val="0"/>
        <w:autoSpaceDN w:val="0"/>
        <w:adjustRightInd w:val="0"/>
        <w:jc w:val="left"/>
        <w:textAlignment w:val="baseline"/>
        <w:rPr>
          <w:bCs/>
          <w:iCs/>
        </w:rPr>
      </w:pPr>
      <w:r w:rsidRPr="00DD4CA3">
        <w:rPr>
          <w:bCs/>
          <w:iCs/>
        </w:rPr>
        <w:t>In 6GR, for initial access, RAN4 RRM to discussion on following aspects:</w:t>
      </w:r>
    </w:p>
    <w:p w14:paraId="666959C6" w14:textId="77777777" w:rsidR="009F0B4F" w:rsidRPr="00DD4CA3" w:rsidRDefault="009F0B4F" w:rsidP="0039700E">
      <w:pPr>
        <w:pStyle w:val="a3"/>
        <w:numPr>
          <w:ilvl w:val="2"/>
          <w:numId w:val="44"/>
        </w:numPr>
        <w:overflowPunct w:val="0"/>
        <w:autoSpaceDE w:val="0"/>
        <w:autoSpaceDN w:val="0"/>
        <w:adjustRightInd w:val="0"/>
        <w:jc w:val="left"/>
        <w:textAlignment w:val="baseline"/>
        <w:rPr>
          <w:bCs/>
          <w:iCs/>
        </w:rPr>
      </w:pPr>
      <w:r w:rsidRPr="00DD4CA3">
        <w:rPr>
          <w:bCs/>
          <w:iCs/>
        </w:rPr>
        <w:t>Whether to specify the RRM requirements for initial cell search. To consider on following aspects:</w:t>
      </w:r>
    </w:p>
    <w:p w14:paraId="72A5EC73" w14:textId="77777777" w:rsidR="009F0B4F" w:rsidRPr="00DD4CA3" w:rsidRDefault="009F0B4F" w:rsidP="0039700E">
      <w:pPr>
        <w:pStyle w:val="a3"/>
        <w:numPr>
          <w:ilvl w:val="3"/>
          <w:numId w:val="44"/>
        </w:numPr>
        <w:overflowPunct w:val="0"/>
        <w:autoSpaceDE w:val="0"/>
        <w:autoSpaceDN w:val="0"/>
        <w:adjustRightInd w:val="0"/>
        <w:jc w:val="left"/>
        <w:textAlignment w:val="baseline"/>
        <w:rPr>
          <w:bCs/>
          <w:iCs/>
        </w:rPr>
      </w:pPr>
      <w:r w:rsidRPr="00DD4CA3">
        <w:rPr>
          <w:bCs/>
          <w:iCs/>
        </w:rPr>
        <w:t>Whether can find the start point to define such RRM requirement like “power on”</w:t>
      </w:r>
    </w:p>
    <w:p w14:paraId="626CEAB7" w14:textId="77777777" w:rsidR="009F0B4F" w:rsidRPr="00DD4CA3" w:rsidRDefault="009F0B4F" w:rsidP="0039700E">
      <w:pPr>
        <w:pStyle w:val="a3"/>
        <w:numPr>
          <w:ilvl w:val="3"/>
          <w:numId w:val="44"/>
        </w:numPr>
        <w:overflowPunct w:val="0"/>
        <w:autoSpaceDE w:val="0"/>
        <w:autoSpaceDN w:val="0"/>
        <w:adjustRightInd w:val="0"/>
        <w:jc w:val="left"/>
        <w:textAlignment w:val="baseline"/>
        <w:rPr>
          <w:bCs/>
          <w:iCs/>
        </w:rPr>
      </w:pPr>
      <w:r w:rsidRPr="00DD4CA3">
        <w:rPr>
          <w:bCs/>
          <w:iCs/>
        </w:rPr>
        <w:lastRenderedPageBreak/>
        <w:t xml:space="preserve">Necessity to specify such RRM requirements if “UE is powered on” happened infrequently. </w:t>
      </w:r>
    </w:p>
    <w:p w14:paraId="077560E6" w14:textId="77777777" w:rsidR="009F0B4F" w:rsidRPr="00DD4CA3" w:rsidRDefault="009F0B4F" w:rsidP="0039700E">
      <w:pPr>
        <w:pStyle w:val="a3"/>
        <w:numPr>
          <w:ilvl w:val="3"/>
          <w:numId w:val="44"/>
        </w:numPr>
        <w:overflowPunct w:val="0"/>
        <w:autoSpaceDE w:val="0"/>
        <w:autoSpaceDN w:val="0"/>
        <w:adjustRightInd w:val="0"/>
        <w:jc w:val="left"/>
        <w:textAlignment w:val="baseline"/>
        <w:rPr>
          <w:bCs/>
          <w:iCs/>
        </w:rPr>
      </w:pPr>
      <w:r w:rsidRPr="00DD4CA3">
        <w:rPr>
          <w:bCs/>
          <w:iCs/>
        </w:rPr>
        <w:t>Part of UE performance in initial cell search can be ensured by other procedures like cell identification; sync raster</w:t>
      </w:r>
    </w:p>
    <w:p w14:paraId="3D13190B" w14:textId="77777777" w:rsidR="009F0B4F" w:rsidRPr="00DD4CA3" w:rsidRDefault="009F0B4F" w:rsidP="0039700E">
      <w:pPr>
        <w:pStyle w:val="a3"/>
        <w:numPr>
          <w:ilvl w:val="3"/>
          <w:numId w:val="44"/>
        </w:numPr>
        <w:overflowPunct w:val="0"/>
        <w:autoSpaceDE w:val="0"/>
        <w:autoSpaceDN w:val="0"/>
        <w:adjustRightInd w:val="0"/>
        <w:jc w:val="left"/>
        <w:textAlignment w:val="baseline"/>
        <w:rPr>
          <w:bCs/>
          <w:iCs/>
        </w:rPr>
      </w:pPr>
      <w:r w:rsidRPr="00DD4CA3">
        <w:rPr>
          <w:bCs/>
          <w:iCs/>
        </w:rPr>
        <w:t>RRM requirements are needed for cell selection</w:t>
      </w:r>
    </w:p>
    <w:p w14:paraId="20B48B65" w14:textId="77777777" w:rsidR="009F0B4F" w:rsidRPr="00DD4CA3" w:rsidRDefault="009F0B4F" w:rsidP="0039700E">
      <w:pPr>
        <w:pStyle w:val="a3"/>
        <w:numPr>
          <w:ilvl w:val="2"/>
          <w:numId w:val="44"/>
        </w:numPr>
        <w:overflowPunct w:val="0"/>
        <w:autoSpaceDE w:val="0"/>
        <w:autoSpaceDN w:val="0"/>
        <w:adjustRightInd w:val="0"/>
        <w:jc w:val="left"/>
        <w:textAlignment w:val="baseline"/>
        <w:rPr>
          <w:bCs/>
          <w:iCs/>
        </w:rPr>
      </w:pPr>
      <w:r w:rsidRPr="00DD4CA3">
        <w:rPr>
          <w:bCs/>
          <w:iCs/>
        </w:rPr>
        <w:t>Whether to specify the RACH RRM requirements as functionality as correct UE behavior and tests in RRM.</w:t>
      </w:r>
    </w:p>
    <w:p w14:paraId="495477B5" w14:textId="77777777" w:rsidR="009F0B4F" w:rsidRPr="00DD4CA3" w:rsidRDefault="009F0B4F" w:rsidP="0039700E">
      <w:pPr>
        <w:pStyle w:val="a3"/>
        <w:numPr>
          <w:ilvl w:val="0"/>
          <w:numId w:val="44"/>
        </w:numPr>
        <w:jc w:val="left"/>
        <w:rPr>
          <w:bCs/>
        </w:rPr>
      </w:pPr>
      <w:r w:rsidRPr="00DD4CA3">
        <w:rPr>
          <w:bCs/>
        </w:rPr>
        <w:t>Proposal 2(vivo):</w:t>
      </w:r>
    </w:p>
    <w:p w14:paraId="488148AC" w14:textId="77777777" w:rsidR="009F0B4F" w:rsidRPr="00DD4CA3" w:rsidRDefault="009F0B4F" w:rsidP="0039700E">
      <w:pPr>
        <w:pStyle w:val="a3"/>
        <w:numPr>
          <w:ilvl w:val="1"/>
          <w:numId w:val="44"/>
        </w:numPr>
        <w:overflowPunct w:val="0"/>
        <w:autoSpaceDE w:val="0"/>
        <w:autoSpaceDN w:val="0"/>
        <w:adjustRightInd w:val="0"/>
        <w:jc w:val="left"/>
        <w:textAlignment w:val="baseline"/>
        <w:rPr>
          <w:bCs/>
          <w:iCs/>
        </w:rPr>
      </w:pPr>
      <w:r w:rsidRPr="00DD4CA3">
        <w:rPr>
          <w:bCs/>
          <w:iCs/>
        </w:rPr>
        <w:t>The cell detection should be studied based on 6G SSB design. In addition, RAN4 may discuss whether necessary to introduce cell selection delay requirement whereas the same principle as that of 4G/5G, i.e., no corresponding cell selection delay requirement, can be used as the base.</w:t>
      </w:r>
    </w:p>
    <w:p w14:paraId="38B8C94E" w14:textId="0F07B779" w:rsidR="009F0B4F" w:rsidRDefault="009F0B4F" w:rsidP="009F0B4F">
      <w:pPr>
        <w:pStyle w:val="aff1"/>
        <w:rPr>
          <w:rFonts w:eastAsia="等线" w:cs="Times New Roman"/>
          <w:i w:val="0"/>
          <w:iCs w:val="0"/>
          <w:sz w:val="20"/>
          <w:szCs w:val="20"/>
        </w:rPr>
      </w:pPr>
      <w:r w:rsidRPr="0037793B">
        <w:rPr>
          <w:rFonts w:eastAsia="等线" w:cs="Times New Roman"/>
          <w:i w:val="0"/>
          <w:iCs w:val="0"/>
          <w:sz w:val="20"/>
          <w:szCs w:val="20"/>
        </w:rPr>
        <w:t xml:space="preserve">Initial access is a crucial part of technical design for each generation mobile communication system. </w:t>
      </w:r>
      <w:r>
        <w:rPr>
          <w:rFonts w:eastAsia="等线" w:cs="Times New Roman"/>
          <w:i w:val="0"/>
          <w:iCs w:val="0"/>
          <w:sz w:val="20"/>
          <w:szCs w:val="20"/>
        </w:rPr>
        <w:t>In the initial access design, usually the performance metrics like coverage, access latency, capability for RACH, cell search and DL synchronization, suitability for various device types will be considered.</w:t>
      </w:r>
      <w:r w:rsidRPr="0037793B">
        <w:rPr>
          <w:rFonts w:eastAsia="等线" w:cs="Times New Roman"/>
          <w:i w:val="0"/>
          <w:iCs w:val="0"/>
          <w:sz w:val="20"/>
          <w:szCs w:val="20"/>
        </w:rPr>
        <w:t xml:space="preserve"> </w:t>
      </w:r>
      <w:r>
        <w:rPr>
          <w:rFonts w:eastAsia="等线" w:cs="Times New Roman"/>
          <w:i w:val="0"/>
          <w:iCs w:val="0"/>
          <w:sz w:val="20"/>
          <w:szCs w:val="20"/>
        </w:rPr>
        <w:t>Besides above aspects, in the 6G study, energy efficiency is a new dimension to be considered.</w:t>
      </w:r>
    </w:p>
    <w:p w14:paraId="240F8AAE" w14:textId="091D6CCA" w:rsidR="009F0B4F" w:rsidRDefault="009F0B4F" w:rsidP="009F0B4F">
      <w:r>
        <w:t xml:space="preserve">From energy efficiency perspective, 6G SSB design shall provide better energy efficient compared with 5G. To achieve energy efficiency/saving, a larger SSB period compared to NR </w:t>
      </w:r>
      <w:r w:rsidR="00047CAD">
        <w:t>may be used</w:t>
      </w:r>
      <w:r>
        <w:t xml:space="preserve">. However, this means UE needs to do blind PSS detection for longer time causing longer initial cell search latency, the latency will be further </w:t>
      </w:r>
      <w:r w:rsidRPr="00AB23E5">
        <w:t>exacerbate</w:t>
      </w:r>
      <w:r>
        <w:t xml:space="preserve">d especially when UE needs process a large number of sync raster. </w:t>
      </w:r>
    </w:p>
    <w:p w14:paraId="7DD25EC3" w14:textId="5C0E0787" w:rsidR="009F0B4F" w:rsidRDefault="009F0B4F" w:rsidP="009F0B4F">
      <w:r>
        <w:t xml:space="preserve">To reduce the initial cell search time with longer SSB period, several solutions were discussed in RAN1.From RRM requirement perspective, in 4G and 5G there is no corresponding requirements for the cell selection delay. The logic maybe that the initial cell selection is more like a one-shot </w:t>
      </w:r>
      <w:proofErr w:type="spellStart"/>
      <w:r>
        <w:t>behavior</w:t>
      </w:r>
      <w:proofErr w:type="spellEnd"/>
      <w:r>
        <w:t xml:space="preserve"> instead of a UE behaviour happens frequently. In the 6G the SSB periodicity is likely to be increased for energy efficiency purpose and various solutions try to reduce latency were proposed as discussed before. Hence whether it is necessary to introduce corresponding requirements could be discussed although such requirements are hard to be introduced. The same principle as that of 4G/5G, i.e., no corresponding requirements, can be used as the starting point. </w:t>
      </w:r>
    </w:p>
    <w:p w14:paraId="0A8A6352" w14:textId="751F9B95" w:rsidR="009F0B4F" w:rsidRDefault="009F0B4F" w:rsidP="009F0B4F">
      <w:r>
        <w:t xml:space="preserve">In addition, due to the sparse of SSB and the possible enhancement on the SSB design to reduce the negative impact due to the sparsity of </w:t>
      </w:r>
      <w:r>
        <w:rPr>
          <w:rFonts w:hint="eastAsia"/>
        </w:rPr>
        <w:t>6</w:t>
      </w:r>
      <w:r>
        <w:t xml:space="preserve">G SSB, the cell detection will be impacted if there is new SSB design and the cell detection related requirements should be studied. </w:t>
      </w:r>
      <w:r w:rsidR="00047CAD">
        <w:t>Moreover, the random access requirements</w:t>
      </w:r>
      <w:r w:rsidR="00417C64">
        <w:t xml:space="preserve"> </w:t>
      </w:r>
      <w:r w:rsidR="00BF0D49">
        <w:t xml:space="preserve">can be enhanced compared with 5G based on new RAN1/2 design. </w:t>
      </w:r>
      <w:r w:rsidR="00047CAD">
        <w:t xml:space="preserve"> </w:t>
      </w:r>
    </w:p>
    <w:p w14:paraId="7A10EA5F" w14:textId="2668C9E2" w:rsidR="009F0B4F" w:rsidRPr="00BA55A7" w:rsidRDefault="00BF0D49" w:rsidP="0039700E">
      <w:pPr>
        <w:numPr>
          <w:ilvl w:val="0"/>
          <w:numId w:val="42"/>
        </w:numPr>
        <w:ind w:left="0" w:firstLine="0"/>
        <w:rPr>
          <w:b/>
        </w:rPr>
      </w:pPr>
      <w:r>
        <w:rPr>
          <w:b/>
        </w:rPr>
        <w:t xml:space="preserve">Initial access may have no RRM impact except for </w:t>
      </w:r>
      <w:r w:rsidR="009F0B4F">
        <w:rPr>
          <w:b/>
        </w:rPr>
        <w:t>cell selection delay</w:t>
      </w:r>
      <w:r w:rsidR="009F0B4F" w:rsidRPr="00BA55A7">
        <w:rPr>
          <w:b/>
        </w:rPr>
        <w:t xml:space="preserve"> requirement</w:t>
      </w:r>
      <w:r>
        <w:rPr>
          <w:b/>
        </w:rPr>
        <w:t>, which is unlikely to be defined as well.</w:t>
      </w:r>
      <w:r w:rsidR="00130183" w:rsidRPr="00130183">
        <w:t xml:space="preserve"> </w:t>
      </w:r>
    </w:p>
    <w:p w14:paraId="550F917D" w14:textId="6C3D4821" w:rsidR="00A6033B" w:rsidRDefault="00A6033B" w:rsidP="005C2CC0">
      <w:pPr>
        <w:rPr>
          <w:lang w:val="en-US" w:eastAsia="ko-KR"/>
        </w:rPr>
      </w:pPr>
    </w:p>
    <w:p w14:paraId="498B7021" w14:textId="7D95CA77" w:rsidR="00526EBE" w:rsidRDefault="00526EBE" w:rsidP="00BA40EE">
      <w:pPr>
        <w:pStyle w:val="1"/>
        <w:rPr>
          <w:rFonts w:eastAsia="宋体"/>
          <w:sz w:val="28"/>
          <w:szCs w:val="22"/>
        </w:rPr>
      </w:pPr>
      <w:r w:rsidRPr="0027694E">
        <w:rPr>
          <w:rFonts w:eastAsia="宋体" w:hint="eastAsia"/>
          <w:sz w:val="28"/>
          <w:szCs w:val="22"/>
        </w:rPr>
        <w:t>Conclusion</w:t>
      </w:r>
    </w:p>
    <w:p w14:paraId="76852440" w14:textId="4A088CD6" w:rsidR="00F26EB7" w:rsidRPr="00F26EB7" w:rsidRDefault="00F26EB7" w:rsidP="00D65907">
      <w:r w:rsidRPr="00F26EB7">
        <w:t>In this contribution we provide our further considerations on 6G RRM and have the following observations and proposals:</w:t>
      </w:r>
    </w:p>
    <w:p w14:paraId="4366E68A" w14:textId="0ED1877D" w:rsidR="00D65907" w:rsidRPr="00314D2C" w:rsidRDefault="00D65907" w:rsidP="0057352A">
      <w:pPr>
        <w:numPr>
          <w:ilvl w:val="0"/>
          <w:numId w:val="57"/>
        </w:numPr>
        <w:ind w:left="0" w:firstLine="0"/>
        <w:rPr>
          <w:b/>
        </w:rPr>
      </w:pPr>
      <w:r w:rsidRPr="00552CD0">
        <w:rPr>
          <w:b/>
        </w:rPr>
        <w:t xml:space="preserve">For principles for </w:t>
      </w:r>
      <w:r w:rsidRPr="00552CD0">
        <w:rPr>
          <w:b/>
          <w:bCs/>
        </w:rPr>
        <w:t xml:space="preserve">prioritizing for 6G SI scope, </w:t>
      </w:r>
      <w:r w:rsidRPr="00552CD0">
        <w:rPr>
          <w:b/>
          <w:bCs/>
          <w:lang w:val="en-US"/>
        </w:rPr>
        <w:t xml:space="preserve">“clear commercial demand” or “the most critical pain points in 5G RRM” may not easily be executed in practice. </w:t>
      </w:r>
    </w:p>
    <w:p w14:paraId="2E8E6EF2" w14:textId="77777777" w:rsidR="00314D2C" w:rsidRDefault="00314D2C" w:rsidP="00354509">
      <w:pPr>
        <w:numPr>
          <w:ilvl w:val="0"/>
          <w:numId w:val="57"/>
        </w:numPr>
        <w:ind w:left="0" w:firstLine="0"/>
        <w:rPr>
          <w:b/>
        </w:rPr>
      </w:pPr>
      <w:r>
        <w:rPr>
          <w:b/>
        </w:rPr>
        <w:t>For SSB periodicity extension, for the idle(inactive) state requirements, there is very limited impact providing the idle state requirements are based on I-DRX cycle and the new SSB periodicity is less than or equal the minimum I-DRX cycle</w:t>
      </w:r>
    </w:p>
    <w:p w14:paraId="6F43B244" w14:textId="77777777" w:rsidR="00B14E53" w:rsidRPr="002475EE" w:rsidRDefault="00B14E53" w:rsidP="00354509">
      <w:pPr>
        <w:pStyle w:val="a3"/>
        <w:numPr>
          <w:ilvl w:val="0"/>
          <w:numId w:val="57"/>
        </w:numPr>
        <w:ind w:left="0" w:firstLine="0"/>
        <w:rPr>
          <w:b/>
        </w:rPr>
      </w:pPr>
      <w:r w:rsidRPr="002475EE">
        <w:rPr>
          <w:b/>
          <w:lang w:eastAsia="ko-KR"/>
        </w:rPr>
        <w:t xml:space="preserve">Unified MG configuration more likes a RAN2 </w:t>
      </w:r>
      <w:proofErr w:type="spellStart"/>
      <w:r w:rsidRPr="002475EE">
        <w:rPr>
          <w:b/>
          <w:lang w:eastAsia="ko-KR"/>
        </w:rPr>
        <w:t>signalling</w:t>
      </w:r>
      <w:proofErr w:type="spellEnd"/>
      <w:r w:rsidRPr="002475EE">
        <w:rPr>
          <w:b/>
          <w:lang w:eastAsia="ko-KR"/>
        </w:rPr>
        <w:t xml:space="preserve"> optimization issue. For </w:t>
      </w:r>
      <w:r w:rsidRPr="002475EE">
        <w:rPr>
          <w:b/>
          <w:szCs w:val="22"/>
        </w:rPr>
        <w:t>Unified MG and scheduling restriction, t</w:t>
      </w:r>
      <w:r w:rsidRPr="002475EE">
        <w:rPr>
          <w:b/>
          <w:lang w:eastAsia="ko-KR"/>
        </w:rPr>
        <w:t>he</w:t>
      </w:r>
      <w:r w:rsidRPr="002475EE">
        <w:rPr>
          <w:b/>
          <w:szCs w:val="22"/>
        </w:rPr>
        <w:t xml:space="preserve"> scheduling restriction design is still not clear.</w:t>
      </w:r>
      <w:r w:rsidRPr="002475EE">
        <w:rPr>
          <w:b/>
          <w:bCs/>
        </w:rPr>
        <w:t xml:space="preserve"> </w:t>
      </w:r>
    </w:p>
    <w:p w14:paraId="64EAE83A" w14:textId="77777777" w:rsidR="00696F8D" w:rsidRPr="008209AF" w:rsidRDefault="00696F8D" w:rsidP="00354509">
      <w:pPr>
        <w:numPr>
          <w:ilvl w:val="0"/>
          <w:numId w:val="57"/>
        </w:numPr>
        <w:ind w:left="0" w:firstLine="0"/>
        <w:rPr>
          <w:b/>
        </w:rPr>
      </w:pPr>
      <w:r w:rsidRPr="008209AF">
        <w:rPr>
          <w:b/>
        </w:rPr>
        <w:t xml:space="preserve">In 5G, diverse </w:t>
      </w:r>
      <w:proofErr w:type="spellStart"/>
      <w:r w:rsidRPr="008209AF">
        <w:rPr>
          <w:b/>
        </w:rPr>
        <w:t>SCell</w:t>
      </w:r>
      <w:proofErr w:type="spellEnd"/>
      <w:r w:rsidRPr="008209AF">
        <w:rPr>
          <w:b/>
        </w:rPr>
        <w:t xml:space="preserve"> activation enhancement solutions were introduced in different releases targeting different scenarios, which increases the complexity and burden to implement these features.</w:t>
      </w:r>
    </w:p>
    <w:p w14:paraId="17478A39" w14:textId="77777777" w:rsidR="00314D2C" w:rsidRPr="00696F8D" w:rsidRDefault="00314D2C" w:rsidP="00314D2C">
      <w:pPr>
        <w:rPr>
          <w:b/>
        </w:rPr>
      </w:pPr>
    </w:p>
    <w:p w14:paraId="5DA7106D" w14:textId="77777777" w:rsidR="00D65907" w:rsidRPr="00A17AA4" w:rsidRDefault="00D65907" w:rsidP="00354509">
      <w:pPr>
        <w:numPr>
          <w:ilvl w:val="0"/>
          <w:numId w:val="58"/>
        </w:numPr>
        <w:rPr>
          <w:b/>
        </w:rPr>
      </w:pPr>
      <w:r w:rsidRPr="00A17AA4">
        <w:rPr>
          <w:b/>
          <w:bCs/>
          <w:lang w:val="en-US"/>
        </w:rPr>
        <w:t xml:space="preserve">Topics which have progresses in other groups should be continuously discussed in RRM SI phase. </w:t>
      </w:r>
    </w:p>
    <w:p w14:paraId="635B2311" w14:textId="77777777" w:rsidR="00314D2C" w:rsidRDefault="00314D2C" w:rsidP="00354509">
      <w:pPr>
        <w:numPr>
          <w:ilvl w:val="0"/>
          <w:numId w:val="58"/>
        </w:numPr>
        <w:ind w:left="0" w:firstLine="0"/>
        <w:rPr>
          <w:b/>
        </w:rPr>
      </w:pPr>
      <w:r>
        <w:rPr>
          <w:b/>
        </w:rPr>
        <w:lastRenderedPageBreak/>
        <w:t>Sub-topics in the m</w:t>
      </w:r>
      <w:r w:rsidRPr="007A506A">
        <w:rPr>
          <w:b/>
        </w:rPr>
        <w:t xml:space="preserve">easurement capability </w:t>
      </w:r>
      <w:r>
        <w:rPr>
          <w:b/>
        </w:rPr>
        <w:t>and m</w:t>
      </w:r>
      <w:r w:rsidRPr="007A506A">
        <w:rPr>
          <w:b/>
        </w:rPr>
        <w:t>easurement delay/overhead</w:t>
      </w:r>
      <w:r>
        <w:rPr>
          <w:b/>
        </w:rPr>
        <w:t xml:space="preserve"> should be carefully considered to be included in the SI phase. Some sub-topics should be studied until more conclusions on the 6G design are available. </w:t>
      </w:r>
    </w:p>
    <w:p w14:paraId="3A5D258F" w14:textId="77777777" w:rsidR="00314D2C" w:rsidRPr="002D03E4" w:rsidRDefault="00314D2C" w:rsidP="00354509">
      <w:pPr>
        <w:numPr>
          <w:ilvl w:val="0"/>
          <w:numId w:val="58"/>
        </w:numPr>
        <w:ind w:left="0" w:firstLine="0"/>
        <w:rPr>
          <w:b/>
        </w:rPr>
      </w:pPr>
      <w:r>
        <w:rPr>
          <w:b/>
          <w:bCs/>
        </w:rPr>
        <w:t>A</w:t>
      </w:r>
      <w:r w:rsidRPr="002D03E4">
        <w:rPr>
          <w:b/>
          <w:bCs/>
        </w:rPr>
        <w:t xml:space="preserve"> general agenda may be needed within RRM framework to accommodate topics not within the former three categories or topics make continuous progress in other groups.</w:t>
      </w:r>
    </w:p>
    <w:p w14:paraId="1ED7B8E5" w14:textId="77777777" w:rsidR="00314D2C" w:rsidRDefault="00314D2C" w:rsidP="00354509">
      <w:pPr>
        <w:numPr>
          <w:ilvl w:val="0"/>
          <w:numId w:val="58"/>
        </w:numPr>
        <w:ind w:left="0" w:firstLine="0"/>
        <w:rPr>
          <w:b/>
        </w:rPr>
      </w:pPr>
      <w:r>
        <w:rPr>
          <w:b/>
        </w:rPr>
        <w:t>I</w:t>
      </w:r>
      <w:r w:rsidRPr="001D43C9">
        <w:rPr>
          <w:b/>
        </w:rPr>
        <w:t>t is suggested to</w:t>
      </w:r>
      <w:r>
        <w:rPr>
          <w:b/>
        </w:rPr>
        <w:t xml:space="preserve"> study</w:t>
      </w:r>
      <w:r w:rsidRPr="001D43C9">
        <w:rPr>
          <w:b/>
        </w:rPr>
        <w:t xml:space="preserve"> </w:t>
      </w:r>
      <w:r>
        <w:rPr>
          <w:b/>
          <w:bCs/>
        </w:rPr>
        <w:t>v</w:t>
      </w:r>
      <w:r w:rsidRPr="001D43C9">
        <w:rPr>
          <w:b/>
          <w:bCs/>
        </w:rPr>
        <w:t>irtual RRM UE group</w:t>
      </w:r>
      <w:r w:rsidRPr="001D43C9">
        <w:rPr>
          <w:b/>
        </w:rPr>
        <w:t xml:space="preserve"> in the SI phase</w:t>
      </w:r>
      <w:r>
        <w:rPr>
          <w:b/>
        </w:rPr>
        <w:t>.</w:t>
      </w:r>
    </w:p>
    <w:p w14:paraId="140030FE" w14:textId="77777777" w:rsidR="00314D2C" w:rsidRPr="001D43C9" w:rsidRDefault="00314D2C" w:rsidP="00354509">
      <w:pPr>
        <w:numPr>
          <w:ilvl w:val="0"/>
          <w:numId w:val="58"/>
        </w:numPr>
        <w:ind w:left="0" w:firstLine="0"/>
        <w:rPr>
          <w:b/>
        </w:rPr>
      </w:pPr>
      <w:r>
        <w:rPr>
          <w:b/>
        </w:rPr>
        <w:t xml:space="preserve">For unified measurement, the potential performance gain needs be further clarified.  </w:t>
      </w:r>
    </w:p>
    <w:p w14:paraId="12FBEFCC" w14:textId="77777777" w:rsidR="00314D2C" w:rsidRPr="00C15E3E" w:rsidRDefault="00314D2C" w:rsidP="00354509">
      <w:pPr>
        <w:numPr>
          <w:ilvl w:val="0"/>
          <w:numId w:val="58"/>
        </w:numPr>
        <w:ind w:left="0" w:firstLine="0"/>
        <w:rPr>
          <w:b/>
        </w:rPr>
      </w:pPr>
      <w:r w:rsidRPr="00C15E3E">
        <w:rPr>
          <w:b/>
        </w:rPr>
        <w:t xml:space="preserve">RAN4 study besides minimum requirement, which another set of requirements, in which format, is needed or not. </w:t>
      </w:r>
    </w:p>
    <w:p w14:paraId="20BC68C0" w14:textId="5A5A82F9" w:rsidR="00314D2C" w:rsidRDefault="00314D2C" w:rsidP="00354509">
      <w:pPr>
        <w:numPr>
          <w:ilvl w:val="0"/>
          <w:numId w:val="58"/>
        </w:numPr>
        <w:ind w:left="0" w:firstLine="0"/>
        <w:rPr>
          <w:b/>
        </w:rPr>
      </w:pPr>
      <w:r w:rsidRPr="007C6E52">
        <w:rPr>
          <w:b/>
        </w:rPr>
        <w:t xml:space="preserve">RAN4 to study L3 measurement framework especially for multiple frequency layers to have better alignment between </w:t>
      </w:r>
      <w:proofErr w:type="spellStart"/>
      <w:r w:rsidRPr="007C6E52">
        <w:rPr>
          <w:b/>
        </w:rPr>
        <w:t>gNB</w:t>
      </w:r>
      <w:proofErr w:type="spellEnd"/>
      <w:r w:rsidRPr="007C6E52">
        <w:rPr>
          <w:b/>
        </w:rPr>
        <w:t xml:space="preserve"> and UE compared with 5G framework.</w:t>
      </w:r>
    </w:p>
    <w:p w14:paraId="303B61E9" w14:textId="77777777" w:rsidR="00314D2C" w:rsidRPr="008B52E3" w:rsidRDefault="00314D2C" w:rsidP="00354509">
      <w:pPr>
        <w:numPr>
          <w:ilvl w:val="0"/>
          <w:numId w:val="58"/>
        </w:numPr>
        <w:ind w:left="0" w:firstLine="0"/>
        <w:rPr>
          <w:b/>
        </w:rPr>
      </w:pPr>
      <w:r>
        <w:rPr>
          <w:b/>
        </w:rPr>
        <w:t>Study</w:t>
      </w:r>
      <w:r w:rsidRPr="008B52E3">
        <w:rPr>
          <w:b/>
        </w:rPr>
        <w:t xml:space="preserve"> the definition of the intra-frequency and inter-frequency measurement </w:t>
      </w:r>
      <w:r>
        <w:rPr>
          <w:b/>
        </w:rPr>
        <w:t>for both L3 and L1 measurement</w:t>
      </w:r>
      <w:r w:rsidRPr="008B52E3">
        <w:rPr>
          <w:b/>
        </w:rPr>
        <w:t xml:space="preserve"> and the following </w:t>
      </w:r>
      <w:r>
        <w:rPr>
          <w:b/>
        </w:rPr>
        <w:t>aspects</w:t>
      </w:r>
      <w:r w:rsidRPr="008B52E3">
        <w:rPr>
          <w:b/>
        </w:rPr>
        <w:t xml:space="preserve"> could be </w:t>
      </w:r>
      <w:r>
        <w:rPr>
          <w:b/>
        </w:rPr>
        <w:t>discussed</w:t>
      </w:r>
      <w:r w:rsidRPr="008B52E3">
        <w:rPr>
          <w:b/>
        </w:rPr>
        <w:t xml:space="preserve"> as the starting point:</w:t>
      </w:r>
    </w:p>
    <w:p w14:paraId="7127FC50" w14:textId="77777777" w:rsidR="00314D2C" w:rsidRPr="00273227" w:rsidRDefault="00314D2C" w:rsidP="00314D2C">
      <w:pPr>
        <w:pStyle w:val="a3"/>
        <w:numPr>
          <w:ilvl w:val="0"/>
          <w:numId w:val="46"/>
        </w:numPr>
        <w:rPr>
          <w:b/>
        </w:rPr>
      </w:pPr>
      <w:r w:rsidRPr="00273227">
        <w:rPr>
          <w:b/>
        </w:rPr>
        <w:t>The relationship between intra-frequency measurement and gap-less measurement</w:t>
      </w:r>
    </w:p>
    <w:p w14:paraId="26076CA5" w14:textId="77777777" w:rsidR="00314D2C" w:rsidRPr="00273227" w:rsidRDefault="00314D2C" w:rsidP="00314D2C">
      <w:pPr>
        <w:pStyle w:val="a3"/>
        <w:numPr>
          <w:ilvl w:val="0"/>
          <w:numId w:val="46"/>
        </w:numPr>
        <w:rPr>
          <w:b/>
        </w:rPr>
      </w:pPr>
      <w:r w:rsidRPr="00273227">
        <w:rPr>
          <w:b/>
        </w:rPr>
        <w:t>The relationship between intra-frequency measurement and serving cell measurement</w:t>
      </w:r>
    </w:p>
    <w:p w14:paraId="05DFB8DB" w14:textId="77777777" w:rsidR="00314D2C" w:rsidRPr="00273227" w:rsidRDefault="00314D2C" w:rsidP="00314D2C">
      <w:pPr>
        <w:pStyle w:val="a3"/>
        <w:numPr>
          <w:ilvl w:val="0"/>
          <w:numId w:val="46"/>
        </w:numPr>
        <w:rPr>
          <w:b/>
        </w:rPr>
      </w:pPr>
      <w:r w:rsidRPr="00273227">
        <w:rPr>
          <w:rFonts w:hint="eastAsia"/>
          <w:b/>
        </w:rPr>
        <w:t>T</w:t>
      </w:r>
      <w:r w:rsidRPr="00273227">
        <w:rPr>
          <w:b/>
        </w:rPr>
        <w:t>he relationship between intra-frequency measurement band intra-frequency mobility (handover/cell switch)</w:t>
      </w:r>
    </w:p>
    <w:p w14:paraId="72C364E6" w14:textId="77777777" w:rsidR="00314D2C" w:rsidRPr="00273227" w:rsidRDefault="00314D2C" w:rsidP="00314D2C">
      <w:pPr>
        <w:pStyle w:val="a3"/>
        <w:numPr>
          <w:ilvl w:val="0"/>
          <w:numId w:val="46"/>
        </w:numPr>
        <w:rPr>
          <w:b/>
        </w:rPr>
      </w:pPr>
      <w:r w:rsidRPr="00273227">
        <w:rPr>
          <w:b/>
        </w:rPr>
        <w:t>The reference for intra-frequency measurement, e.g., center frequency of reference signal, active BWP etc.</w:t>
      </w:r>
    </w:p>
    <w:p w14:paraId="4D02C65D" w14:textId="77777777" w:rsidR="00314D2C" w:rsidRDefault="00314D2C" w:rsidP="00314D2C">
      <w:pPr>
        <w:pStyle w:val="a3"/>
        <w:numPr>
          <w:ilvl w:val="0"/>
          <w:numId w:val="46"/>
        </w:numPr>
        <w:rPr>
          <w:b/>
        </w:rPr>
      </w:pPr>
      <w:r w:rsidRPr="00273227">
        <w:rPr>
          <w:rFonts w:hint="eastAsia"/>
          <w:b/>
        </w:rPr>
        <w:t>N</w:t>
      </w:r>
      <w:r w:rsidRPr="00273227">
        <w:rPr>
          <w:b/>
        </w:rPr>
        <w:t>ecessity of intra-frequency measurement definition.</w:t>
      </w:r>
    </w:p>
    <w:p w14:paraId="4F1BD38C" w14:textId="77777777" w:rsidR="00314D2C" w:rsidRPr="00FE5F7E" w:rsidRDefault="00314D2C" w:rsidP="00354509">
      <w:pPr>
        <w:numPr>
          <w:ilvl w:val="0"/>
          <w:numId w:val="58"/>
        </w:numPr>
        <w:ind w:left="0" w:firstLine="0"/>
        <w:rPr>
          <w:b/>
        </w:rPr>
      </w:pPr>
      <w:r>
        <w:rPr>
          <w:b/>
        </w:rPr>
        <w:t>The impact of the SSB extension on the 6G RRM requirement, especially the impact on mobility performance, should be studied by RAN4.</w:t>
      </w:r>
    </w:p>
    <w:p w14:paraId="140FA2F0" w14:textId="77777777" w:rsidR="00924185" w:rsidRPr="001712AD" w:rsidRDefault="00924185" w:rsidP="00354509">
      <w:pPr>
        <w:numPr>
          <w:ilvl w:val="0"/>
          <w:numId w:val="58"/>
        </w:numPr>
        <w:ind w:left="0" w:firstLine="0"/>
        <w:rPr>
          <w:b/>
        </w:rPr>
      </w:pPr>
      <w:r w:rsidRPr="001712AD">
        <w:rPr>
          <w:b/>
        </w:rPr>
        <w:t xml:space="preserve">RAN4’s study on the applicable conditions of SSB-less operation can be started in the SI phase.  </w:t>
      </w:r>
    </w:p>
    <w:p w14:paraId="5581E964" w14:textId="77777777" w:rsidR="00924185" w:rsidRPr="006F1D55" w:rsidRDefault="00924185" w:rsidP="00354509">
      <w:pPr>
        <w:numPr>
          <w:ilvl w:val="0"/>
          <w:numId w:val="58"/>
        </w:numPr>
        <w:ind w:left="0" w:firstLine="0"/>
        <w:rPr>
          <w:b/>
        </w:rPr>
      </w:pPr>
      <w:r w:rsidRPr="006F1D55">
        <w:rPr>
          <w:b/>
        </w:rPr>
        <w:t xml:space="preserve">RAN4 study the potential to </w:t>
      </w:r>
      <w:r>
        <w:rPr>
          <w:b/>
        </w:rPr>
        <w:t xml:space="preserve">define a </w:t>
      </w:r>
      <w:r w:rsidRPr="006F1D55">
        <w:rPr>
          <w:b/>
        </w:rPr>
        <w:t xml:space="preserve">comprehensive RRM relaxation </w:t>
      </w:r>
      <w:r>
        <w:rPr>
          <w:b/>
        </w:rPr>
        <w:t xml:space="preserve">function </w:t>
      </w:r>
      <w:r w:rsidRPr="006F1D55">
        <w:rPr>
          <w:b/>
        </w:rPr>
        <w:t xml:space="preserve">considering different UE types, different states and methodology to define the relaxation factor.    </w:t>
      </w:r>
    </w:p>
    <w:p w14:paraId="488508A0" w14:textId="77777777" w:rsidR="00B14E53" w:rsidRPr="00AF701D" w:rsidRDefault="00B14E53" w:rsidP="00354509">
      <w:pPr>
        <w:numPr>
          <w:ilvl w:val="0"/>
          <w:numId w:val="58"/>
        </w:numPr>
        <w:ind w:left="0" w:firstLine="0"/>
        <w:rPr>
          <w:b/>
        </w:rPr>
      </w:pPr>
      <w:r>
        <w:rPr>
          <w:b/>
        </w:rPr>
        <w:t>I</w:t>
      </w:r>
      <w:r w:rsidRPr="00AF701D">
        <w:rPr>
          <w:b/>
        </w:rPr>
        <w:t xml:space="preserve">f WUS is expanded for coverage purpose, </w:t>
      </w:r>
      <w:r>
        <w:rPr>
          <w:b/>
        </w:rPr>
        <w:t>RAN4</w:t>
      </w:r>
      <w:r w:rsidRPr="00AF701D">
        <w:rPr>
          <w:b/>
        </w:rPr>
        <w:t xml:space="preserve"> need stud</w:t>
      </w:r>
      <w:r>
        <w:rPr>
          <w:b/>
        </w:rPr>
        <w:t>y the impact on WUS requirements</w:t>
      </w:r>
      <w:r w:rsidRPr="00AF701D">
        <w:rPr>
          <w:b/>
        </w:rPr>
        <w:t xml:space="preserve"> including accuracy requirements, measurement delay</w:t>
      </w:r>
      <w:r>
        <w:rPr>
          <w:b/>
        </w:rPr>
        <w:t xml:space="preserve"> and side conditions</w:t>
      </w:r>
      <w:r w:rsidRPr="00AF701D">
        <w:rPr>
          <w:b/>
        </w:rPr>
        <w:t xml:space="preserve"> etc. </w:t>
      </w:r>
      <w:r>
        <w:rPr>
          <w:b/>
        </w:rPr>
        <w:t>If</w:t>
      </w:r>
      <w:r w:rsidRPr="00AF701D">
        <w:rPr>
          <w:b/>
        </w:rPr>
        <w:t xml:space="preserve"> more measurements are be based on the DL WUS signal, </w:t>
      </w:r>
      <w:r w:rsidRPr="00E079E4">
        <w:rPr>
          <w:b/>
        </w:rPr>
        <w:t xml:space="preserve">corresponding measurement requirements, such as intra/inter-frequency measurement based on WUS signal, should be further studied </w:t>
      </w:r>
      <w:r>
        <w:rPr>
          <w:b/>
        </w:rPr>
        <w:t>by RAN4</w:t>
      </w:r>
      <w:r w:rsidRPr="00AF701D">
        <w:rPr>
          <w:b/>
        </w:rPr>
        <w:t xml:space="preserve">. </w:t>
      </w:r>
    </w:p>
    <w:p w14:paraId="10D4E6A9" w14:textId="77777777" w:rsidR="00B14E53" w:rsidRPr="00501F4A" w:rsidRDefault="00B14E53" w:rsidP="00354509">
      <w:pPr>
        <w:numPr>
          <w:ilvl w:val="0"/>
          <w:numId w:val="58"/>
        </w:numPr>
        <w:ind w:left="0" w:firstLine="0"/>
        <w:rPr>
          <w:b/>
        </w:rPr>
      </w:pPr>
      <w:r w:rsidRPr="00501F4A">
        <w:rPr>
          <w:b/>
        </w:rPr>
        <w:t>Support gap-less measurement as 6G Day 1 feature and whether interruption is allowed or not, and if the interruption is allowed, whether the interruption location is known or not should also be clearly specified from 6G Day 1.</w:t>
      </w:r>
    </w:p>
    <w:p w14:paraId="56E07205" w14:textId="0CE5B3B2" w:rsidR="00B14E53" w:rsidRDefault="00B14E53" w:rsidP="00354509">
      <w:pPr>
        <w:numPr>
          <w:ilvl w:val="0"/>
          <w:numId w:val="58"/>
        </w:numPr>
        <w:ind w:left="0" w:firstLine="0"/>
        <w:rPr>
          <w:b/>
        </w:rPr>
      </w:pPr>
      <w:r>
        <w:rPr>
          <w:b/>
        </w:rPr>
        <w:t>More clarifications on the intention and benefit are needed for the unified MG topic before study in the SI phase</w:t>
      </w:r>
      <w:r w:rsidRPr="00501F4A">
        <w:rPr>
          <w:b/>
        </w:rPr>
        <w:t>.</w:t>
      </w:r>
    </w:p>
    <w:p w14:paraId="632B6198" w14:textId="124BEB53" w:rsidR="00B14E53" w:rsidRPr="00501F4A" w:rsidRDefault="00B14E53" w:rsidP="00354509">
      <w:pPr>
        <w:numPr>
          <w:ilvl w:val="0"/>
          <w:numId w:val="58"/>
        </w:numPr>
        <w:ind w:left="0" w:firstLine="0"/>
        <w:rPr>
          <w:b/>
        </w:rPr>
      </w:pPr>
      <w:r>
        <w:rPr>
          <w:b/>
        </w:rPr>
        <w:t>Support to study adaptive MG activation/deactivation in the SI phase</w:t>
      </w:r>
      <w:r w:rsidRPr="00501F4A">
        <w:rPr>
          <w:b/>
        </w:rPr>
        <w:t>.</w:t>
      </w:r>
    </w:p>
    <w:p w14:paraId="166CF3D5" w14:textId="77777777" w:rsidR="00374A03" w:rsidRPr="001A560C" w:rsidRDefault="00374A03" w:rsidP="00354509">
      <w:pPr>
        <w:numPr>
          <w:ilvl w:val="0"/>
          <w:numId w:val="58"/>
        </w:numPr>
        <w:ind w:left="0" w:firstLine="0"/>
        <w:rPr>
          <w:b/>
          <w:bCs/>
        </w:rPr>
      </w:pPr>
      <w:r w:rsidRPr="001A560C">
        <w:rPr>
          <w:b/>
          <w:bCs/>
          <w:lang w:eastAsia="en-US"/>
        </w:rPr>
        <w:t>UE assisted MG configuration can be investigated in the RRM SI phase.</w:t>
      </w:r>
    </w:p>
    <w:p w14:paraId="0451A2F6" w14:textId="77777777" w:rsidR="00374A03" w:rsidRPr="002176B7" w:rsidRDefault="00374A03" w:rsidP="00354509">
      <w:pPr>
        <w:numPr>
          <w:ilvl w:val="0"/>
          <w:numId w:val="58"/>
        </w:numPr>
        <w:ind w:left="0" w:firstLine="0"/>
        <w:rPr>
          <w:b/>
          <w:lang w:eastAsia="ko-KR"/>
        </w:rPr>
      </w:pPr>
      <w:r>
        <w:rPr>
          <w:b/>
          <w:lang w:eastAsia="en-US"/>
        </w:rPr>
        <w:t>Multi-cc measurement may be studied at SI late phase depending on MG study progress.</w:t>
      </w:r>
    </w:p>
    <w:p w14:paraId="318735F3" w14:textId="77777777" w:rsidR="00374A03" w:rsidRPr="002176B7" w:rsidRDefault="00374A03" w:rsidP="00354509">
      <w:pPr>
        <w:numPr>
          <w:ilvl w:val="0"/>
          <w:numId w:val="58"/>
        </w:numPr>
        <w:ind w:left="0" w:firstLine="0"/>
        <w:rPr>
          <w:b/>
          <w:lang w:eastAsia="ko-KR"/>
        </w:rPr>
      </w:pPr>
      <w:r w:rsidRPr="002176B7">
        <w:rPr>
          <w:b/>
        </w:rPr>
        <w:t xml:space="preserve">For 5G MG enhancement feature at 6G Day 1, </w:t>
      </w:r>
      <w:r w:rsidRPr="002176B7">
        <w:rPr>
          <w:rFonts w:hint="eastAsia"/>
          <w:b/>
        </w:rPr>
        <w:t>per-UE</w:t>
      </w:r>
      <w:r w:rsidRPr="002176B7">
        <w:rPr>
          <w:b/>
        </w:rPr>
        <w:t xml:space="preserve"> gap</w:t>
      </w:r>
      <w:r w:rsidRPr="002176B7">
        <w:rPr>
          <w:rFonts w:hint="eastAsia"/>
          <w:b/>
        </w:rPr>
        <w:t>, per-FR</w:t>
      </w:r>
      <w:r w:rsidRPr="002176B7">
        <w:rPr>
          <w:b/>
        </w:rPr>
        <w:t xml:space="preserve"> gap, Gapless measurement and </w:t>
      </w:r>
      <w:r w:rsidRPr="002176B7">
        <w:rPr>
          <w:rFonts w:hint="eastAsia"/>
          <w:b/>
        </w:rPr>
        <w:t xml:space="preserve"> </w:t>
      </w:r>
      <w:r w:rsidRPr="002176B7">
        <w:rPr>
          <w:b/>
        </w:rPr>
        <w:t>related techniques such as NCSG, 6G Pre-configured MG</w:t>
      </w:r>
      <w:r w:rsidRPr="002176B7">
        <w:rPr>
          <w:rFonts w:hint="eastAsia"/>
          <w:b/>
        </w:rPr>
        <w:t xml:space="preserve"> </w:t>
      </w:r>
      <w:r w:rsidRPr="002176B7">
        <w:rPr>
          <w:b/>
        </w:rPr>
        <w:t xml:space="preserve">could be considered to be supported from 6G Day 1. </w:t>
      </w:r>
      <w:r>
        <w:rPr>
          <w:b/>
          <w:lang w:eastAsia="en-US"/>
        </w:rPr>
        <w:t>Other gap related techniques could be considered once more detail RAN1/2 6G design is available.</w:t>
      </w:r>
    </w:p>
    <w:p w14:paraId="5BED590D" w14:textId="77777777" w:rsidR="00696F8D" w:rsidRPr="00F65C17" w:rsidRDefault="00696F8D" w:rsidP="00354509">
      <w:pPr>
        <w:numPr>
          <w:ilvl w:val="0"/>
          <w:numId w:val="58"/>
        </w:numPr>
        <w:ind w:left="0" w:firstLine="0"/>
        <w:rPr>
          <w:b/>
        </w:rPr>
      </w:pPr>
      <w:r>
        <w:rPr>
          <w:b/>
        </w:rPr>
        <w:t xml:space="preserve">In 6G, RAN4 could identify key components, e.g., RF retuning time, baseband processing time for typical scenarios, which will be used in various requirement and generalize/categorize these key components in RAN4 specs and optimize their corresponding value. </w:t>
      </w:r>
    </w:p>
    <w:p w14:paraId="6DFB3B7A" w14:textId="77777777" w:rsidR="00696F8D" w:rsidRDefault="00696F8D" w:rsidP="00354509">
      <w:pPr>
        <w:numPr>
          <w:ilvl w:val="0"/>
          <w:numId w:val="58"/>
        </w:numPr>
        <w:ind w:left="0" w:firstLine="0"/>
        <w:rPr>
          <w:b/>
          <w:lang w:eastAsia="ko-KR"/>
        </w:rPr>
      </w:pPr>
      <w:r w:rsidRPr="005579CE">
        <w:rPr>
          <w:b/>
        </w:rPr>
        <w:t>MG pattern reduction</w:t>
      </w:r>
      <w:r>
        <w:rPr>
          <w:b/>
        </w:rPr>
        <w:t>/</w:t>
      </w:r>
      <w:r w:rsidRPr="005579CE">
        <w:rPr>
          <w:b/>
        </w:rPr>
        <w:t>MG sharing</w:t>
      </w:r>
      <w:r w:rsidRPr="00810FEB">
        <w:rPr>
          <w:b/>
        </w:rPr>
        <w:t xml:space="preserve"> </w:t>
      </w:r>
      <w:r>
        <w:rPr>
          <w:b/>
        </w:rPr>
        <w:t>can be studied at later phase</w:t>
      </w:r>
      <w:r>
        <w:rPr>
          <w:b/>
          <w:lang w:eastAsia="en-US"/>
        </w:rPr>
        <w:t>.</w:t>
      </w:r>
    </w:p>
    <w:p w14:paraId="71945D27" w14:textId="77777777" w:rsidR="00696F8D" w:rsidRPr="00AC2494" w:rsidRDefault="00696F8D" w:rsidP="00354509">
      <w:pPr>
        <w:numPr>
          <w:ilvl w:val="0"/>
          <w:numId w:val="58"/>
        </w:numPr>
        <w:ind w:left="0" w:firstLine="0"/>
        <w:rPr>
          <w:b/>
          <w:lang w:eastAsia="ko-KR"/>
        </w:rPr>
      </w:pPr>
      <w:r w:rsidRPr="00AC2494">
        <w:rPr>
          <w:b/>
          <w:lang w:eastAsia="ko-KR"/>
        </w:rPr>
        <w:t xml:space="preserve">Reduce interruption time including RF retuning time or using symbol level </w:t>
      </w:r>
      <w:r w:rsidRPr="00AC2494">
        <w:rPr>
          <w:b/>
          <w:bCs/>
        </w:rPr>
        <w:t xml:space="preserve">granularity can be studied </w:t>
      </w:r>
      <w:r w:rsidRPr="00AC2494">
        <w:rPr>
          <w:b/>
          <w:lang w:eastAsia="ko-KR"/>
        </w:rPr>
        <w:t xml:space="preserve">when the MG design and hardware capability is </w:t>
      </w:r>
      <w:proofErr w:type="gramStart"/>
      <w:r w:rsidRPr="00AC2494">
        <w:rPr>
          <w:b/>
          <w:lang w:eastAsia="ko-KR"/>
        </w:rPr>
        <w:t>more clear</w:t>
      </w:r>
      <w:proofErr w:type="gramEnd"/>
      <w:r w:rsidRPr="00AC2494">
        <w:rPr>
          <w:b/>
          <w:lang w:eastAsia="ko-KR"/>
        </w:rPr>
        <w:t>.</w:t>
      </w:r>
      <w:r w:rsidRPr="00AC2494">
        <w:rPr>
          <w:b/>
        </w:rPr>
        <w:t xml:space="preserve"> </w:t>
      </w:r>
    </w:p>
    <w:p w14:paraId="56A525C5" w14:textId="77777777" w:rsidR="00696F8D" w:rsidRPr="009E2552" w:rsidRDefault="00696F8D" w:rsidP="00354509">
      <w:pPr>
        <w:numPr>
          <w:ilvl w:val="0"/>
          <w:numId w:val="58"/>
        </w:numPr>
        <w:ind w:left="0" w:firstLine="0"/>
        <w:rPr>
          <w:b/>
        </w:rPr>
      </w:pPr>
      <w:r w:rsidRPr="009E2552">
        <w:rPr>
          <w:rFonts w:hint="eastAsia"/>
          <w:b/>
        </w:rPr>
        <w:lastRenderedPageBreak/>
        <w:t>For</w:t>
      </w:r>
      <w:r w:rsidRPr="009E2552">
        <w:rPr>
          <w:b/>
        </w:rPr>
        <w:t xml:space="preserve"> mobility related RRM, at least latency and/or interruption reduction for mobility through RAN4-defined components can be started. </w:t>
      </w:r>
    </w:p>
    <w:p w14:paraId="56CBE6F4" w14:textId="77777777" w:rsidR="00696F8D" w:rsidRPr="00F65C17" w:rsidRDefault="00696F8D" w:rsidP="00354509">
      <w:pPr>
        <w:numPr>
          <w:ilvl w:val="0"/>
          <w:numId w:val="58"/>
        </w:numPr>
        <w:ind w:left="0" w:firstLine="0"/>
        <w:rPr>
          <w:b/>
        </w:rPr>
      </w:pPr>
      <w:r w:rsidRPr="009E2552">
        <w:rPr>
          <w:rFonts w:hint="eastAsia"/>
          <w:b/>
        </w:rPr>
        <w:t>For</w:t>
      </w:r>
      <w:r w:rsidRPr="009E2552">
        <w:rPr>
          <w:b/>
        </w:rPr>
        <w:t xml:space="preserve"> mobility related RRM</w:t>
      </w:r>
      <w:r>
        <w:rPr>
          <w:b/>
        </w:rPr>
        <w:t xml:space="preserve">, besides listed topics, </w:t>
      </w:r>
      <w:r>
        <w:rPr>
          <w:b/>
          <w:lang w:eastAsia="ko-KR"/>
        </w:rPr>
        <w:t>RAN4 could study potential requirements enhancement compared to 5G for L3 measurement on CSSF, number of searchers etc,</w:t>
      </w:r>
      <w:r>
        <w:rPr>
          <w:b/>
        </w:rPr>
        <w:t xml:space="preserve"> </w:t>
      </w:r>
      <w:r>
        <w:rPr>
          <w:b/>
          <w:lang w:eastAsia="ko-KR"/>
        </w:rPr>
        <w:t>study possible sharing between L3 measurement and L1 measurements</w:t>
      </w:r>
      <w:r>
        <w:rPr>
          <w:b/>
        </w:rPr>
        <w:t xml:space="preserve"> and study possible sharing between L3 measurement and L1 measurements. </w:t>
      </w:r>
    </w:p>
    <w:p w14:paraId="29E5AC1A" w14:textId="77777777" w:rsidR="00696F8D" w:rsidRPr="0020195A" w:rsidRDefault="00696F8D" w:rsidP="00354509">
      <w:pPr>
        <w:numPr>
          <w:ilvl w:val="0"/>
          <w:numId w:val="58"/>
        </w:numPr>
        <w:ind w:left="0" w:firstLine="0"/>
        <w:rPr>
          <w:b/>
          <w:lang w:eastAsia="ko-KR"/>
        </w:rPr>
      </w:pPr>
      <w:r w:rsidRPr="0020195A">
        <w:rPr>
          <w:b/>
          <w:lang w:eastAsia="ko-KR"/>
        </w:rPr>
        <w:t xml:space="preserve">RAN4 to start study on </w:t>
      </w:r>
      <w:proofErr w:type="spellStart"/>
      <w:r w:rsidRPr="0020195A">
        <w:rPr>
          <w:b/>
          <w:lang w:eastAsia="ko-KR"/>
        </w:rPr>
        <w:t>SCell</w:t>
      </w:r>
      <w:proofErr w:type="spellEnd"/>
      <w:r w:rsidRPr="0020195A">
        <w:rPr>
          <w:b/>
          <w:lang w:eastAsia="ko-KR"/>
        </w:rPr>
        <w:t xml:space="preserve"> activation in 6G SI and strive to define unified </w:t>
      </w:r>
      <w:proofErr w:type="spellStart"/>
      <w:r w:rsidRPr="0020195A">
        <w:rPr>
          <w:b/>
          <w:lang w:eastAsia="ko-KR"/>
        </w:rPr>
        <w:t>SCell</w:t>
      </w:r>
      <w:proofErr w:type="spellEnd"/>
      <w:r w:rsidRPr="0020195A">
        <w:rPr>
          <w:b/>
          <w:lang w:eastAsia="ko-KR"/>
        </w:rPr>
        <w:t xml:space="preserve"> activation framework in 6G Day-1.</w:t>
      </w:r>
    </w:p>
    <w:p w14:paraId="34C05DBD" w14:textId="77777777" w:rsidR="00696F8D" w:rsidRPr="0020195A" w:rsidRDefault="00696F8D" w:rsidP="00354509">
      <w:pPr>
        <w:numPr>
          <w:ilvl w:val="0"/>
          <w:numId w:val="58"/>
        </w:numPr>
        <w:ind w:left="0" w:firstLine="0"/>
        <w:rPr>
          <w:b/>
          <w:lang w:eastAsia="ko-KR"/>
        </w:rPr>
      </w:pPr>
      <w:r w:rsidRPr="0020195A">
        <w:rPr>
          <w:b/>
          <w:lang w:eastAsia="ko-KR"/>
        </w:rPr>
        <w:t>For other spectrum aggregation related RRM topics (e.g., supporting larger bandwidth, DL/UL paring), RAN4 should also study in SI phase when there is sufficient progress in other working groups.</w:t>
      </w:r>
    </w:p>
    <w:p w14:paraId="433F448E" w14:textId="77777777" w:rsidR="00AB7F36" w:rsidRPr="0020195A" w:rsidRDefault="00AB7F36" w:rsidP="00354509">
      <w:pPr>
        <w:numPr>
          <w:ilvl w:val="0"/>
          <w:numId w:val="58"/>
        </w:numPr>
        <w:ind w:left="0" w:firstLine="0"/>
        <w:rPr>
          <w:b/>
          <w:lang w:eastAsia="ko-KR"/>
        </w:rPr>
      </w:pPr>
      <w:r w:rsidRPr="0020195A">
        <w:rPr>
          <w:b/>
          <w:lang w:eastAsia="ko-KR"/>
        </w:rPr>
        <w:t>MIMO/</w:t>
      </w:r>
      <w:proofErr w:type="spellStart"/>
      <w:r w:rsidRPr="0020195A">
        <w:rPr>
          <w:b/>
          <w:lang w:eastAsia="ko-KR"/>
        </w:rPr>
        <w:t>mTRP</w:t>
      </w:r>
      <w:proofErr w:type="spellEnd"/>
      <w:r w:rsidRPr="0020195A">
        <w:rPr>
          <w:b/>
          <w:lang w:eastAsia="ko-KR"/>
        </w:rPr>
        <w:t xml:space="preserve"> related RRM aspects to be started when there is sufficient conclusion from RAN1.</w:t>
      </w:r>
    </w:p>
    <w:p w14:paraId="479C8D80" w14:textId="77777777" w:rsidR="00AB7F36" w:rsidRPr="00BA55A7" w:rsidRDefault="00AB7F36" w:rsidP="00354509">
      <w:pPr>
        <w:numPr>
          <w:ilvl w:val="0"/>
          <w:numId w:val="58"/>
        </w:numPr>
        <w:ind w:left="0" w:firstLine="0"/>
        <w:rPr>
          <w:b/>
        </w:rPr>
      </w:pPr>
      <w:r>
        <w:rPr>
          <w:b/>
        </w:rPr>
        <w:t>Initial access may have no RRM impact except for cell selection delay</w:t>
      </w:r>
      <w:r w:rsidRPr="00BA55A7">
        <w:rPr>
          <w:b/>
        </w:rPr>
        <w:t xml:space="preserve"> requirement</w:t>
      </w:r>
      <w:r>
        <w:rPr>
          <w:b/>
        </w:rPr>
        <w:t>, which is unlikely to be defined as well.</w:t>
      </w:r>
      <w:r w:rsidRPr="00130183">
        <w:t xml:space="preserve"> </w:t>
      </w:r>
    </w:p>
    <w:p w14:paraId="4E3D1293" w14:textId="77777777" w:rsidR="00B9157F" w:rsidRPr="00D65907" w:rsidRDefault="00B9157F" w:rsidP="00F56AD4">
      <w:pPr>
        <w:rPr>
          <w:color w:val="000000"/>
          <w:szCs w:val="22"/>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3" w:name="_Ref206152693"/>
      <w:r w:rsidR="00A45238" w:rsidRPr="00732B01">
        <w:t>RP-251881, New SID: Study on 6G Radio, NTT DOCOMO (Moderator)</w:t>
      </w:r>
      <w:bookmarkEnd w:id="3"/>
    </w:p>
    <w:p w14:paraId="6136368B" w14:textId="77AE7EBD" w:rsidR="000B1B5D" w:rsidRPr="00882F1F" w:rsidRDefault="000B1B5D" w:rsidP="00A45238">
      <w:pPr>
        <w:tabs>
          <w:tab w:val="left" w:pos="420"/>
        </w:tabs>
        <w:jc w:val="left"/>
      </w:pPr>
      <w:r>
        <w:t xml:space="preserve">[2] </w:t>
      </w:r>
      <w:hyperlink r:id="rId8" w:history="1">
        <w:r w:rsidRPr="00882F1F">
          <w:t>R4-2514644</w:t>
        </w:r>
      </w:hyperlink>
      <w:r w:rsidRPr="00882F1F">
        <w:t>, WF on 6G RRM</w:t>
      </w:r>
      <w:r w:rsidR="00882F1F" w:rsidRPr="00882F1F">
        <w:t>, Apple, RAN4 116bis</w:t>
      </w:r>
    </w:p>
    <w:p w14:paraId="029D26EC" w14:textId="1B83F4ED" w:rsidR="000B1B5D" w:rsidRDefault="000B1B5D" w:rsidP="00A45238">
      <w:pPr>
        <w:tabs>
          <w:tab w:val="left" w:pos="420"/>
        </w:tabs>
        <w:jc w:val="left"/>
      </w:pPr>
      <w:r>
        <w:t xml:space="preserve">[3] </w:t>
      </w:r>
      <w:r w:rsidRPr="00882F1F">
        <w:t>R4-2514512, FL summary for [116bis][105]6G RRM</w:t>
      </w:r>
      <w:r w:rsidR="00882F1F" w:rsidRPr="00882F1F">
        <w:t>, Apple, RAN4 116bis</w:t>
      </w:r>
    </w:p>
    <w:p w14:paraId="1AF807EE" w14:textId="3B375906" w:rsidR="0066444C" w:rsidRDefault="0066444C" w:rsidP="00A45238"/>
    <w:sectPr w:rsidR="0066444C">
      <w:footerReference w:type="default" r:id="rId9"/>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3E93" w16cex:dateUtc="2025-11-07T0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7DC84" w14:textId="77777777" w:rsidR="00C641EC" w:rsidRDefault="00C641EC">
      <w:pPr>
        <w:spacing w:after="0"/>
      </w:pPr>
      <w:r>
        <w:separator/>
      </w:r>
    </w:p>
  </w:endnote>
  <w:endnote w:type="continuationSeparator" w:id="0">
    <w:p w14:paraId="445C3723" w14:textId="77777777" w:rsidR="00C641EC" w:rsidRDefault="00C641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DD538" w14:textId="77777777" w:rsidR="00C641EC" w:rsidRDefault="00C641EC">
      <w:pPr>
        <w:spacing w:after="0"/>
      </w:pPr>
      <w:r>
        <w:separator/>
      </w:r>
    </w:p>
  </w:footnote>
  <w:footnote w:type="continuationSeparator" w:id="0">
    <w:p w14:paraId="7EE7AD40" w14:textId="77777777" w:rsidR="00C641EC" w:rsidRDefault="00C641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BC619A"/>
    <w:multiLevelType w:val="hybridMultilevel"/>
    <w:tmpl w:val="5896F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F813D7"/>
    <w:multiLevelType w:val="hybridMultilevel"/>
    <w:tmpl w:val="A3E05400"/>
    <w:lvl w:ilvl="0" w:tplc="B7280A7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024BF8"/>
    <w:multiLevelType w:val="hybridMultilevel"/>
    <w:tmpl w:val="EB06F66C"/>
    <w:lvl w:ilvl="0" w:tplc="1494ECB4">
      <w:start w:val="1"/>
      <w:numFmt w:val="decimal"/>
      <w:lvlText w:val="Proposal %1:"/>
      <w:lvlJc w:val="left"/>
      <w:pPr>
        <w:ind w:left="36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F917771"/>
    <w:multiLevelType w:val="hybridMultilevel"/>
    <w:tmpl w:val="DFD2404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31473726"/>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3" w15:restartNumberingAfterBreak="0">
    <w:nsid w:val="3596676D"/>
    <w:multiLevelType w:val="hybridMultilevel"/>
    <w:tmpl w:val="BDDAF54C"/>
    <w:lvl w:ilvl="0" w:tplc="B7280A78">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EAA4C4F"/>
    <w:multiLevelType w:val="hybridMultilevel"/>
    <w:tmpl w:val="6538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5B26F30"/>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0253C9"/>
    <w:multiLevelType w:val="hybridMultilevel"/>
    <w:tmpl w:val="1FFE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F63D52"/>
    <w:multiLevelType w:val="hybridMultilevel"/>
    <w:tmpl w:val="5CF6A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6134D89"/>
    <w:multiLevelType w:val="hybridMultilevel"/>
    <w:tmpl w:val="97E6C786"/>
    <w:lvl w:ilvl="0" w:tplc="421A45E4">
      <w:start w:val="1"/>
      <w:numFmt w:val="decimal"/>
      <w:lvlText w:val="Proposal %1:"/>
      <w:lvlJc w:val="left"/>
      <w:pPr>
        <w:ind w:left="720" w:hanging="360"/>
      </w:pPr>
      <w:rPr>
        <w:rFonts w:ascii="Times New Roman" w:hAnsi="Times New Roman"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9764863"/>
    <w:multiLevelType w:val="hybridMultilevel"/>
    <w:tmpl w:val="9CDC2A12"/>
    <w:lvl w:ilvl="0" w:tplc="98D6D8B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620244F"/>
    <w:multiLevelType w:val="hybridMultilevel"/>
    <w:tmpl w:val="EB06F66C"/>
    <w:lvl w:ilvl="0" w:tplc="1494ECB4">
      <w:start w:val="1"/>
      <w:numFmt w:val="decimal"/>
      <w:lvlText w:val="Proposal %1:"/>
      <w:lvlJc w:val="left"/>
      <w:pPr>
        <w:ind w:left="36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2"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9"/>
  </w:num>
  <w:num w:numId="22">
    <w:abstractNumId w:val="35"/>
  </w:num>
  <w:num w:numId="23">
    <w:abstractNumId w:val="52"/>
  </w:num>
  <w:num w:numId="24">
    <w:abstractNumId w:val="24"/>
  </w:num>
  <w:num w:numId="25">
    <w:abstractNumId w:val="30"/>
  </w:num>
  <w:num w:numId="26">
    <w:abstractNumId w:val="21"/>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3"/>
  </w:num>
  <w:num w:numId="31">
    <w:abstractNumId w:val="56"/>
  </w:num>
  <w:num w:numId="32">
    <w:abstractNumId w:val="38"/>
  </w:num>
  <w:num w:numId="33">
    <w:abstractNumId w:val="40"/>
  </w:num>
  <w:num w:numId="34">
    <w:abstractNumId w:val="57"/>
  </w:num>
  <w:num w:numId="35">
    <w:abstractNumId w:val="41"/>
  </w:num>
  <w:num w:numId="36">
    <w:abstractNumId w:val="25"/>
  </w:num>
  <w:num w:numId="37">
    <w:abstractNumId w:val="37"/>
  </w:num>
  <w:num w:numId="38">
    <w:abstractNumId w:val="42"/>
  </w:num>
  <w:num w:numId="39">
    <w:abstractNumId w:val="26"/>
  </w:num>
  <w:num w:numId="40">
    <w:abstractNumId w:val="27"/>
  </w:num>
  <w:num w:numId="41">
    <w:abstractNumId w:val="44"/>
  </w:num>
  <w:num w:numId="42">
    <w:abstractNumId w:val="29"/>
  </w:num>
  <w:num w:numId="43">
    <w:abstractNumId w:val="39"/>
  </w:num>
  <w:num w:numId="44">
    <w:abstractNumId w:val="47"/>
  </w:num>
  <w:num w:numId="45">
    <w:abstractNumId w:val="22"/>
  </w:num>
  <w:num w:numId="46">
    <w:abstractNumId w:val="31"/>
  </w:num>
  <w:num w:numId="47">
    <w:abstractNumId w:val="36"/>
  </w:num>
  <w:num w:numId="48">
    <w:abstractNumId w:val="43"/>
  </w:num>
  <w:num w:numId="49">
    <w:abstractNumId w:val="0"/>
  </w:num>
  <w:num w:numId="50">
    <w:abstractNumId w:val="0"/>
  </w:num>
  <w:num w:numId="51">
    <w:abstractNumId w:val="23"/>
  </w:num>
  <w:num w:numId="52">
    <w:abstractNumId w:val="46"/>
  </w:num>
  <w:num w:numId="53">
    <w:abstractNumId w:val="33"/>
  </w:num>
  <w:num w:numId="54">
    <w:abstractNumId w:val="54"/>
  </w:num>
  <w:num w:numId="55">
    <w:abstractNumId w:val="51"/>
  </w:num>
  <w:num w:numId="56">
    <w:abstractNumId w:val="48"/>
  </w:num>
  <w:num w:numId="57">
    <w:abstractNumId w:val="32"/>
  </w:num>
  <w:num w:numId="58">
    <w:abstractNumId w:val="5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7F6"/>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5E51"/>
    <w:rsid w:val="000C6247"/>
    <w:rsid w:val="000C7066"/>
    <w:rsid w:val="000C734A"/>
    <w:rsid w:val="000C74A0"/>
    <w:rsid w:val="000C76E2"/>
    <w:rsid w:val="000C7D9C"/>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0735C"/>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1C5"/>
    <w:rsid w:val="00170A08"/>
    <w:rsid w:val="00171048"/>
    <w:rsid w:val="001712AD"/>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6670"/>
    <w:rsid w:val="00256F06"/>
    <w:rsid w:val="00257B0C"/>
    <w:rsid w:val="00257EBA"/>
    <w:rsid w:val="002605D4"/>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4F89"/>
    <w:rsid w:val="00285521"/>
    <w:rsid w:val="00285C62"/>
    <w:rsid w:val="002861D2"/>
    <w:rsid w:val="00286509"/>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67EA0"/>
    <w:rsid w:val="00371249"/>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657"/>
    <w:rsid w:val="004A67FC"/>
    <w:rsid w:val="004A6FE6"/>
    <w:rsid w:val="004A7330"/>
    <w:rsid w:val="004B2294"/>
    <w:rsid w:val="004B2AC4"/>
    <w:rsid w:val="004B33BE"/>
    <w:rsid w:val="004B3F42"/>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1006"/>
    <w:rsid w:val="00511790"/>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81B10"/>
    <w:rsid w:val="00581E83"/>
    <w:rsid w:val="00583891"/>
    <w:rsid w:val="005839E6"/>
    <w:rsid w:val="00583EAA"/>
    <w:rsid w:val="0058411C"/>
    <w:rsid w:val="0058414F"/>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366"/>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4B8"/>
    <w:rsid w:val="007645C6"/>
    <w:rsid w:val="0076497C"/>
    <w:rsid w:val="00764BBA"/>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09AF"/>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446"/>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FE"/>
    <w:rsid w:val="00B24C25"/>
    <w:rsid w:val="00B2523F"/>
    <w:rsid w:val="00B25BED"/>
    <w:rsid w:val="00B264A4"/>
    <w:rsid w:val="00B26C17"/>
    <w:rsid w:val="00B26FFA"/>
    <w:rsid w:val="00B27746"/>
    <w:rsid w:val="00B27CBF"/>
    <w:rsid w:val="00B27EE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6"/>
    <w:rsid w:val="00B40477"/>
    <w:rsid w:val="00B406EB"/>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2C16"/>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5E0"/>
    <w:rsid w:val="00EB40BB"/>
    <w:rsid w:val="00EB417C"/>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9F4"/>
    <w:rsid w:val="00EC5AD9"/>
    <w:rsid w:val="00EC5EFD"/>
    <w:rsid w:val="00EC684E"/>
    <w:rsid w:val="00EC6A4E"/>
    <w:rsid w:val="00EC7405"/>
    <w:rsid w:val="00EC764B"/>
    <w:rsid w:val="00EC7B9B"/>
    <w:rsid w:val="00ED017F"/>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514624.zi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02EF2-BB44-4ECD-94F5-16B088DA8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TotalTime>
  <Pages>16</Pages>
  <Words>8033</Words>
  <Characters>45794</Characters>
  <Application>Microsoft Office Word</Application>
  <DocSecurity>0</DocSecurity>
  <Lines>381</Lines>
  <Paragraphs>107</Paragraphs>
  <ScaleCrop>false</ScaleCrop>
  <Company>Tom</Company>
  <LinksUpToDate>false</LinksUpToDate>
  <CharactersWithSpaces>53720</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19</cp:revision>
  <cp:lastPrinted>2024-08-08T04:23:00Z</cp:lastPrinted>
  <dcterms:created xsi:type="dcterms:W3CDTF">2025-11-07T01:43:00Z</dcterms:created>
  <dcterms:modified xsi:type="dcterms:W3CDTF">2025-11-07T11:20:00Z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